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3998D" w14:textId="77777777" w:rsidR="00B72132" w:rsidRPr="00933288" w:rsidRDefault="00B72132" w:rsidP="001704CD">
      <w:pPr>
        <w:pStyle w:val="Heading3"/>
        <w:rPr>
          <w:sz w:val="22"/>
          <w:szCs w:val="18"/>
        </w:rPr>
        <w:sectPr w:rsidR="00B72132" w:rsidRPr="00933288" w:rsidSect="001D1247">
          <w:headerReference w:type="default" r:id="rId11"/>
          <w:headerReference w:type="first" r:id="rId12"/>
          <w:footerReference w:type="first" r:id="rId13"/>
          <w:pgSz w:w="11906" w:h="16838"/>
          <w:pgMar w:top="2268" w:right="1021" w:bottom="1021" w:left="1021" w:header="454" w:footer="556" w:gutter="0"/>
          <w:cols w:space="708"/>
          <w:titlePg/>
          <w:docGrid w:linePitch="360"/>
        </w:sectPr>
      </w:pPr>
    </w:p>
    <w:p w14:paraId="46C6A3EB" w14:textId="77777777" w:rsidR="0019462E" w:rsidRDefault="001574DD" w:rsidP="00933288">
      <w:pPr>
        <w:pStyle w:val="Heading1"/>
        <w:rPr>
          <w:sz w:val="40"/>
          <w:szCs w:val="16"/>
        </w:rPr>
      </w:pPr>
      <w:sdt>
        <w:sdtPr>
          <w:rPr>
            <w:color w:val="000000"/>
            <w:kern w:val="0"/>
            <w:sz w:val="32"/>
            <w:shd w:val="clear" w:color="auto" w:fill="FFFFFF"/>
            <w14:ligatures w14:val="none"/>
          </w:rPr>
          <w:alias w:val="Title"/>
          <w:tag w:val="title"/>
          <w:id w:val="1036308880"/>
          <w:placeholder>
            <w:docPart w:val="3AD9F60A666741C3AE47F6EBF9165024"/>
          </w:placeholder>
          <w:dataBinding w:prefixMappings="xmlns:ns0='http://purl.org/dc/elements/1.1/' xmlns:ns1='http://schemas.openxmlformats.org/package/2006/metadata/core-properties' " w:xpath="/ns1:coreProperties[1]/ns0:title[1]" w:storeItemID="{6C3C8BC8-F283-45AE-878A-BAB7291924A1}"/>
          <w:text/>
        </w:sdtPr>
        <w:sdtEndPr/>
        <w:sdtContent>
          <w:r w:rsidR="00287A93">
            <w:rPr>
              <w:color w:val="000000"/>
              <w:kern w:val="0"/>
              <w:sz w:val="32"/>
              <w:shd w:val="clear" w:color="auto" w:fill="FFFFFF"/>
              <w14:ligatures w14:val="none"/>
            </w:rPr>
            <w:t>NHS National Framework for Medical Retinal Vascular Treatments - 1 December 2025</w:t>
          </w:r>
        </w:sdtContent>
      </w:sdt>
      <w:bookmarkStart w:id="0" w:name="_Toc142042366"/>
      <w:bookmarkStart w:id="1" w:name="_Toc142043217"/>
      <w:bookmarkStart w:id="2" w:name="_Toc143256350"/>
    </w:p>
    <w:p w14:paraId="4D8B4536" w14:textId="77777777" w:rsidR="00933288" w:rsidRPr="00933288" w:rsidRDefault="00933288" w:rsidP="00933288"/>
    <w:tbl>
      <w:tblPr>
        <w:tblStyle w:val="TableGrid"/>
        <w:tblW w:w="0" w:type="auto"/>
        <w:tblLook w:val="04A0" w:firstRow="1" w:lastRow="0" w:firstColumn="1" w:lastColumn="0" w:noHBand="0" w:noVBand="1"/>
      </w:tblPr>
      <w:tblGrid>
        <w:gridCol w:w="9854"/>
      </w:tblGrid>
      <w:tr w:rsidR="00EA16A9" w14:paraId="52C84091" w14:textId="77777777" w:rsidTr="00EA16A9">
        <w:tc>
          <w:tcPr>
            <w:tcW w:w="9854" w:type="dxa"/>
            <w:shd w:val="clear" w:color="auto" w:fill="E9E6E7" w:themeFill="background1" w:themeFillTint="1A"/>
          </w:tcPr>
          <w:bookmarkEnd w:id="0"/>
          <w:bookmarkEnd w:id="1"/>
          <w:bookmarkEnd w:id="2"/>
          <w:p w14:paraId="72EB1676" w14:textId="77777777" w:rsidR="00933288" w:rsidRPr="00933288" w:rsidRDefault="00933288" w:rsidP="00DB1488">
            <w:pPr>
              <w:tabs>
                <w:tab w:val="left" w:pos="5772"/>
              </w:tabs>
              <w:spacing w:after="0" w:line="240" w:lineRule="auto"/>
              <w:textAlignment w:val="baseline"/>
              <w:textboxTightWrap w:val="none"/>
              <w:rPr>
                <w:rFonts w:ascii="Segoe UI" w:hAnsi="Segoe UI" w:cs="Segoe UI"/>
                <w:color w:val="auto"/>
                <w:sz w:val="18"/>
                <w:szCs w:val="18"/>
              </w:rPr>
            </w:pPr>
            <w:r w:rsidRPr="00933288">
              <w:rPr>
                <w:rFonts w:cs="Arial"/>
                <w:color w:val="auto"/>
                <w:u w:val="single"/>
              </w:rPr>
              <w:t>Issued 25 March 2025</w:t>
            </w:r>
            <w:r w:rsidRPr="00933288">
              <w:rPr>
                <w:rFonts w:cs="Arial"/>
                <w:color w:val="auto"/>
              </w:rPr>
              <w:t> </w:t>
            </w:r>
            <w:r w:rsidR="00DB1488" w:rsidRPr="00DB1488">
              <w:rPr>
                <w:rFonts w:cs="Arial"/>
                <w:color w:val="auto"/>
              </w:rPr>
              <w:tab/>
            </w:r>
          </w:p>
          <w:p w14:paraId="3FC991A5" w14:textId="0C711948"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xml:space="preserve">Following on from the recent </w:t>
            </w:r>
            <w:r w:rsidRPr="00933288">
              <w:rPr>
                <w:rFonts w:cs="Arial"/>
                <w:b/>
                <w:bCs/>
                <w:color w:val="auto"/>
              </w:rPr>
              <w:t>aflibercept 2mg</w:t>
            </w:r>
            <w:r w:rsidRPr="00933288">
              <w:rPr>
                <w:rFonts w:cs="Arial"/>
                <w:color w:val="auto"/>
              </w:rPr>
              <w:t xml:space="preserve"> supplier engagement sessions (agenda below) which included both biosimilar and originator supplier</w:t>
            </w:r>
            <w:r w:rsidR="001B5B23">
              <w:rPr>
                <w:rFonts w:cs="Arial"/>
                <w:color w:val="auto"/>
              </w:rPr>
              <w:t>s</w:t>
            </w:r>
            <w:r w:rsidRPr="00933288">
              <w:rPr>
                <w:rFonts w:cs="Arial"/>
                <w:color w:val="auto"/>
              </w:rPr>
              <w:t xml:space="preserve">, please see below overview of common queries raised/discussed which is being shared with </w:t>
            </w:r>
            <w:r w:rsidRPr="00933288">
              <w:rPr>
                <w:rFonts w:cs="Arial"/>
                <w:b/>
                <w:bCs/>
                <w:color w:val="auto"/>
              </w:rPr>
              <w:t>all Medical Retina suppliers including those in attendance on 24 &amp; 25 Feb</w:t>
            </w:r>
            <w:r w:rsidRPr="00933288">
              <w:rPr>
                <w:rFonts w:cs="Arial"/>
                <w:color w:val="auto"/>
              </w:rPr>
              <w:t xml:space="preserve"> for the first time today. </w:t>
            </w:r>
          </w:p>
          <w:p w14:paraId="32E54C9F"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21B935E6" w14:textId="77777777" w:rsidR="00DB1488" w:rsidRDefault="00933288" w:rsidP="00933288">
            <w:pPr>
              <w:spacing w:after="0" w:line="240" w:lineRule="auto"/>
              <w:textAlignment w:val="baseline"/>
              <w:textboxTightWrap w:val="none"/>
              <w:rPr>
                <w:rFonts w:cs="Arial"/>
                <w:color w:val="auto"/>
              </w:rPr>
            </w:pPr>
            <w:r w:rsidRPr="00933288">
              <w:rPr>
                <w:rFonts w:cs="Arial"/>
                <w:color w:val="auto"/>
              </w:rPr>
              <w:t>Agenda</w:t>
            </w:r>
            <w:r w:rsidR="00DB1488">
              <w:rPr>
                <w:rFonts w:cs="Arial"/>
                <w:color w:val="auto"/>
              </w:rPr>
              <w:t>:</w:t>
            </w:r>
          </w:p>
          <w:p w14:paraId="59556CA1" w14:textId="77777777" w:rsidR="00933288" w:rsidRPr="00933288" w:rsidRDefault="00933288" w:rsidP="00DB1488">
            <w:pPr>
              <w:spacing w:after="0" w:line="240" w:lineRule="auto"/>
              <w:textAlignment w:val="baseline"/>
              <w:textboxTightWrap w:val="none"/>
              <w:rPr>
                <w:rFonts w:ascii="Segoe UI" w:hAnsi="Segoe UI" w:cs="Segoe UI"/>
                <w:color w:val="auto"/>
                <w:sz w:val="18"/>
                <w:szCs w:val="18"/>
              </w:rPr>
            </w:pPr>
          </w:p>
          <w:p w14:paraId="3D353F8B" w14:textId="77777777" w:rsidR="00933288" w:rsidRPr="00933288" w:rsidRDefault="00933288" w:rsidP="00DB1488">
            <w:pPr>
              <w:numPr>
                <w:ilvl w:val="0"/>
                <w:numId w:val="4"/>
              </w:numPr>
              <w:spacing w:after="0" w:line="240" w:lineRule="auto"/>
              <w:ind w:left="1080" w:firstLine="0"/>
              <w:textAlignment w:val="baseline"/>
              <w:textboxTightWrap w:val="none"/>
              <w:rPr>
                <w:rFonts w:cs="Arial"/>
                <w:color w:val="auto"/>
              </w:rPr>
            </w:pPr>
            <w:r w:rsidRPr="00933288">
              <w:rPr>
                <w:rFonts w:cs="Arial"/>
                <w:color w:val="auto"/>
              </w:rPr>
              <w:t>Clinical aspects of the product/s and the potential impact on prescribers</w:t>
            </w:r>
          </w:p>
          <w:p w14:paraId="3ED39648" w14:textId="77777777" w:rsidR="00933288" w:rsidRPr="00933288" w:rsidRDefault="00933288" w:rsidP="00DB1488">
            <w:pPr>
              <w:numPr>
                <w:ilvl w:val="0"/>
                <w:numId w:val="5"/>
              </w:numPr>
              <w:spacing w:after="0" w:line="240" w:lineRule="auto"/>
              <w:ind w:left="1080" w:firstLine="0"/>
              <w:textAlignment w:val="baseline"/>
              <w:textboxTightWrap w:val="none"/>
              <w:rPr>
                <w:rFonts w:cs="Arial"/>
                <w:color w:val="auto"/>
              </w:rPr>
            </w:pPr>
            <w:r w:rsidRPr="00933288">
              <w:rPr>
                <w:rFonts w:cs="Arial"/>
                <w:color w:val="auto"/>
              </w:rPr>
              <w:t>Launch plans</w:t>
            </w:r>
          </w:p>
          <w:p w14:paraId="56391961" w14:textId="77777777" w:rsidR="00933288" w:rsidRPr="00933288" w:rsidRDefault="00933288" w:rsidP="00DB1488">
            <w:pPr>
              <w:numPr>
                <w:ilvl w:val="0"/>
                <w:numId w:val="19"/>
              </w:numPr>
              <w:spacing w:after="0" w:line="240" w:lineRule="auto"/>
              <w:textAlignment w:val="baseline"/>
              <w:textboxTightWrap w:val="none"/>
              <w:rPr>
                <w:rFonts w:cs="Arial"/>
                <w:color w:val="auto"/>
              </w:rPr>
            </w:pPr>
            <w:r w:rsidRPr="00933288">
              <w:rPr>
                <w:rFonts w:cs="Arial"/>
                <w:color w:val="auto"/>
              </w:rPr>
              <w:t>Stock holding </w:t>
            </w:r>
          </w:p>
          <w:p w14:paraId="678F742E" w14:textId="77777777" w:rsidR="00933288" w:rsidRPr="00933288" w:rsidRDefault="00933288" w:rsidP="00DB1488">
            <w:pPr>
              <w:numPr>
                <w:ilvl w:val="0"/>
                <w:numId w:val="19"/>
              </w:numPr>
              <w:spacing w:after="0" w:line="240" w:lineRule="auto"/>
              <w:textAlignment w:val="baseline"/>
              <w:textboxTightWrap w:val="none"/>
              <w:rPr>
                <w:rFonts w:cs="Arial"/>
                <w:color w:val="auto"/>
              </w:rPr>
            </w:pPr>
            <w:r w:rsidRPr="00933288">
              <w:rPr>
                <w:rFonts w:cs="Arial"/>
                <w:color w:val="auto"/>
              </w:rPr>
              <w:t>Presentations (e.g., vial/syringe format) </w:t>
            </w:r>
          </w:p>
          <w:p w14:paraId="0568EFAB" w14:textId="77777777" w:rsidR="00933288" w:rsidRPr="00933288" w:rsidRDefault="00933288" w:rsidP="00DB1488">
            <w:pPr>
              <w:numPr>
                <w:ilvl w:val="0"/>
                <w:numId w:val="19"/>
              </w:numPr>
              <w:spacing w:after="0" w:line="240" w:lineRule="auto"/>
              <w:textAlignment w:val="baseline"/>
              <w:textboxTightWrap w:val="none"/>
              <w:rPr>
                <w:rFonts w:cs="Arial"/>
                <w:color w:val="auto"/>
              </w:rPr>
            </w:pPr>
            <w:r w:rsidRPr="00933288">
              <w:rPr>
                <w:rFonts w:cs="Arial"/>
                <w:color w:val="auto"/>
              </w:rPr>
              <w:t>Supply chain readiness </w:t>
            </w:r>
          </w:p>
          <w:p w14:paraId="25BF1644"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2EC5E973"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u w:val="single"/>
              </w:rPr>
              <w:t>Clinical aspects of the product/s and the potential impact on prescribers and Supply chain readiness</w:t>
            </w:r>
            <w:r w:rsidRPr="00933288">
              <w:rPr>
                <w:rFonts w:cs="Arial"/>
                <w:color w:val="auto"/>
              </w:rPr>
              <w:t> </w:t>
            </w:r>
          </w:p>
          <w:p w14:paraId="7999A3D6"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162F3863"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xml:space="preserve">Bilateral treatment: It is estimated that approx. </w:t>
            </w:r>
            <w:r w:rsidRPr="00933288">
              <w:rPr>
                <w:rFonts w:cs="Arial"/>
                <w:b/>
                <w:bCs/>
                <w:color w:val="auto"/>
              </w:rPr>
              <w:t>1 in 4 patients</w:t>
            </w:r>
            <w:r w:rsidRPr="00933288">
              <w:rPr>
                <w:rFonts w:cs="Arial"/>
                <w:color w:val="auto"/>
              </w:rPr>
              <w:t xml:space="preserve"> requires bilateral treatment (treatment in both eyes). </w:t>
            </w:r>
            <w:r w:rsidRPr="00933288">
              <w:rPr>
                <w:rFonts w:cs="Arial"/>
                <w:b/>
                <w:bCs/>
                <w:color w:val="auto"/>
              </w:rPr>
              <w:t>Therefore, two different batch numbers should always be available to support current clinical practice (different batch administered for each eye)</w:t>
            </w:r>
            <w:r w:rsidRPr="00933288">
              <w:rPr>
                <w:rFonts w:cs="Arial"/>
                <w:color w:val="auto"/>
              </w:rPr>
              <w:t>. </w:t>
            </w:r>
          </w:p>
          <w:p w14:paraId="2C92FA51"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xml:space="preserve">This is based on clinical feedback and </w:t>
            </w:r>
            <w:proofErr w:type="spellStart"/>
            <w:r w:rsidRPr="00933288">
              <w:rPr>
                <w:rFonts w:cs="Arial"/>
                <w:color w:val="auto"/>
              </w:rPr>
              <w:t>RCOpth</w:t>
            </w:r>
            <w:proofErr w:type="spellEnd"/>
            <w:r w:rsidRPr="00933288">
              <w:rPr>
                <w:rFonts w:cs="Arial"/>
                <w:color w:val="auto"/>
              </w:rPr>
              <w:t xml:space="preserve"> wet age macular degeneration commissioning guidance, May 2024, Section 10.9.1 Endophthalmitis </w:t>
            </w:r>
          </w:p>
          <w:p w14:paraId="1D99D2CA"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hyperlink r:id="rId14" w:tgtFrame="_blank" w:history="1">
              <w:r w:rsidRPr="00933288">
                <w:rPr>
                  <w:rFonts w:cs="Arial"/>
                  <w:color w:val="467886"/>
                  <w:u w:val="single"/>
                </w:rPr>
                <w:t>https://www.rcophth.ac.uk/wp-content/uploads/2021/08/AMD-Commissioning-Guidance-Evidence-Base-2024.pdf</w:t>
              </w:r>
            </w:hyperlink>
            <w:r w:rsidRPr="00933288">
              <w:rPr>
                <w:rFonts w:cs="Arial"/>
                <w:color w:val="auto"/>
              </w:rPr>
              <w:t> </w:t>
            </w:r>
          </w:p>
          <w:p w14:paraId="31384F4C"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5846EE20"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xml:space="preserve">SPCs: Originator refers to administration by a </w:t>
            </w:r>
            <w:r w:rsidRPr="00933288">
              <w:rPr>
                <w:rFonts w:cs="Arial"/>
                <w:b/>
                <w:bCs/>
                <w:color w:val="auto"/>
              </w:rPr>
              <w:t xml:space="preserve">qualified healthcare professional, </w:t>
            </w:r>
            <w:r w:rsidRPr="00933288">
              <w:rPr>
                <w:rFonts w:cs="Arial"/>
                <w:color w:val="auto"/>
              </w:rPr>
              <w:t xml:space="preserve">biosimilar SPC may refer to </w:t>
            </w:r>
            <w:r w:rsidRPr="00933288">
              <w:rPr>
                <w:rFonts w:cs="Arial"/>
                <w:b/>
                <w:bCs/>
                <w:color w:val="auto"/>
              </w:rPr>
              <w:t>qualified physician</w:t>
            </w:r>
            <w:r w:rsidRPr="00933288">
              <w:rPr>
                <w:rFonts w:cs="Arial"/>
                <w:color w:val="auto"/>
              </w:rPr>
              <w:t>. Please review SPCs to identify areas of variation. </w:t>
            </w:r>
          </w:p>
          <w:p w14:paraId="342A2176"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4F526B8E"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u w:val="single"/>
              </w:rPr>
              <w:t>Launch plans,</w:t>
            </w:r>
            <w:r w:rsidRPr="00933288">
              <w:rPr>
                <w:rFonts w:cs="Arial"/>
                <w:color w:val="auto"/>
              </w:rPr>
              <w:t xml:space="preserve"> </w:t>
            </w:r>
            <w:r w:rsidRPr="00933288">
              <w:rPr>
                <w:rFonts w:cs="Arial"/>
                <w:color w:val="auto"/>
                <w:u w:val="single"/>
              </w:rPr>
              <w:t>Stock holding, Presentations (e.g. vial/syringe format) and Supply Chain readiness</w:t>
            </w:r>
            <w:r w:rsidRPr="00933288">
              <w:rPr>
                <w:rFonts w:cs="Arial"/>
                <w:color w:val="auto"/>
              </w:rPr>
              <w:t> </w:t>
            </w:r>
          </w:p>
          <w:p w14:paraId="27F50F90"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7F62CD24"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xml:space="preserve">Approx no. of units (PFS) supplied to private sector providers (annual) January to December 2024 - </w:t>
            </w:r>
            <w:r w:rsidRPr="00933288">
              <w:rPr>
                <w:rFonts w:cs="Arial"/>
                <w:b/>
                <w:bCs/>
                <w:color w:val="auto"/>
              </w:rPr>
              <w:t>42,502</w:t>
            </w:r>
            <w:r w:rsidRPr="00933288">
              <w:rPr>
                <w:rFonts w:cs="Arial"/>
                <w:color w:val="auto"/>
              </w:rPr>
              <w:t> </w:t>
            </w:r>
          </w:p>
          <w:p w14:paraId="0C64E960"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1659AEC4" w14:textId="77777777" w:rsidR="00933288" w:rsidRDefault="00933288" w:rsidP="00933288">
            <w:pPr>
              <w:spacing w:after="0" w:line="240" w:lineRule="auto"/>
              <w:textAlignment w:val="baseline"/>
              <w:textboxTightWrap w:val="none"/>
              <w:rPr>
                <w:rFonts w:cs="Arial"/>
                <w:color w:val="auto"/>
              </w:rPr>
            </w:pPr>
            <w:r w:rsidRPr="00933288">
              <w:rPr>
                <w:rFonts w:cs="Arial"/>
                <w:color w:val="auto"/>
              </w:rPr>
              <w:t>Approximate current secondary care volumes (monthly): Taken from the Rx info system - ‘stock issued’. </w:t>
            </w:r>
          </w:p>
          <w:p w14:paraId="09925319" w14:textId="77777777" w:rsidR="00A843BE" w:rsidRDefault="00A843BE" w:rsidP="00933288">
            <w:pPr>
              <w:spacing w:after="0" w:line="240" w:lineRule="auto"/>
              <w:textAlignment w:val="baseline"/>
              <w:textboxTightWrap w:val="none"/>
              <w:rPr>
                <w:rFonts w:cs="Segoe UI"/>
                <w:color w:val="auto"/>
              </w:rPr>
            </w:pPr>
          </w:p>
          <w:p w14:paraId="4D8A9AE8" w14:textId="77777777" w:rsidR="00A843BE" w:rsidRDefault="00A843BE" w:rsidP="00933288">
            <w:pPr>
              <w:spacing w:after="0" w:line="240" w:lineRule="auto"/>
              <w:textAlignment w:val="baseline"/>
              <w:textboxTightWrap w:val="none"/>
              <w:rPr>
                <w:rFonts w:cs="Segoe UI"/>
                <w:color w:val="auto"/>
              </w:rPr>
            </w:pPr>
          </w:p>
          <w:p w14:paraId="5965924B" w14:textId="77777777" w:rsidR="00A843BE" w:rsidRPr="00933288" w:rsidRDefault="00A843BE" w:rsidP="00933288">
            <w:pPr>
              <w:spacing w:after="0" w:line="240" w:lineRule="auto"/>
              <w:textAlignment w:val="baseline"/>
              <w:textboxTightWrap w:val="none"/>
              <w:rPr>
                <w:rFonts w:ascii="Segoe UI" w:hAnsi="Segoe UI" w:cs="Segoe UI"/>
                <w:color w:val="auto"/>
                <w:sz w:val="18"/>
                <w:szCs w:val="18"/>
              </w:rPr>
            </w:pPr>
          </w:p>
          <w:p w14:paraId="28AA232F"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990"/>
              <w:gridCol w:w="840"/>
            </w:tblGrid>
            <w:tr w:rsidR="00933288" w:rsidRPr="00933288" w14:paraId="3DE0B9FE" w14:textId="77777777" w:rsidTr="00933288">
              <w:trPr>
                <w:trHeight w:val="300"/>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214970C"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b/>
                      <w:bCs/>
                      <w:color w:val="auto"/>
                      <w:lang w:eastAsia="en-GB"/>
                    </w:rPr>
                    <w:t>Month</w:t>
                  </w:r>
                  <w:r w:rsidRPr="00933288">
                    <w:rPr>
                      <w:rFonts w:cs="Arial"/>
                      <w:color w:val="auto"/>
                      <w:lang w:eastAsia="en-GB"/>
                    </w:rPr>
                    <w:t> </w:t>
                  </w:r>
                </w:p>
              </w:tc>
              <w:tc>
                <w:tcPr>
                  <w:tcW w:w="990" w:type="dxa"/>
                  <w:tcBorders>
                    <w:top w:val="single" w:sz="6" w:space="0" w:color="auto"/>
                    <w:left w:val="nil"/>
                    <w:bottom w:val="single" w:sz="6" w:space="0" w:color="auto"/>
                    <w:right w:val="single" w:sz="6" w:space="0" w:color="auto"/>
                  </w:tcBorders>
                  <w:shd w:val="clear" w:color="auto" w:fill="auto"/>
                  <w:hideMark/>
                </w:tcPr>
                <w:p w14:paraId="0AF35A17"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b/>
                      <w:bCs/>
                      <w:color w:val="auto"/>
                      <w:lang w:eastAsia="en-GB"/>
                    </w:rPr>
                    <w:t>PFS</w:t>
                  </w:r>
                  <w:r w:rsidRPr="00933288">
                    <w:rPr>
                      <w:rFonts w:cs="Arial"/>
                      <w:color w:val="auto"/>
                      <w:lang w:eastAsia="en-GB"/>
                    </w:rPr>
                    <w:t> </w:t>
                  </w:r>
                </w:p>
              </w:tc>
              <w:tc>
                <w:tcPr>
                  <w:tcW w:w="840" w:type="dxa"/>
                  <w:tcBorders>
                    <w:top w:val="single" w:sz="6" w:space="0" w:color="auto"/>
                    <w:left w:val="nil"/>
                    <w:bottom w:val="single" w:sz="6" w:space="0" w:color="auto"/>
                    <w:right w:val="single" w:sz="6" w:space="0" w:color="auto"/>
                  </w:tcBorders>
                  <w:shd w:val="clear" w:color="auto" w:fill="auto"/>
                  <w:hideMark/>
                </w:tcPr>
                <w:p w14:paraId="34D3D6B5"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b/>
                      <w:bCs/>
                      <w:color w:val="auto"/>
                      <w:lang w:eastAsia="en-GB"/>
                    </w:rPr>
                    <w:t>Vial</w:t>
                  </w:r>
                  <w:r w:rsidRPr="00933288">
                    <w:rPr>
                      <w:rFonts w:cs="Arial"/>
                      <w:color w:val="auto"/>
                      <w:lang w:eastAsia="en-GB"/>
                    </w:rPr>
                    <w:t> </w:t>
                  </w:r>
                </w:p>
              </w:tc>
            </w:tr>
            <w:tr w:rsidR="00933288" w:rsidRPr="00933288" w14:paraId="61C62578"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714C0FC0"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Mar-24 </w:t>
                  </w:r>
                </w:p>
              </w:tc>
              <w:tc>
                <w:tcPr>
                  <w:tcW w:w="990" w:type="dxa"/>
                  <w:tcBorders>
                    <w:top w:val="nil"/>
                    <w:left w:val="nil"/>
                    <w:bottom w:val="single" w:sz="6" w:space="0" w:color="auto"/>
                    <w:right w:val="single" w:sz="6" w:space="0" w:color="auto"/>
                  </w:tcBorders>
                  <w:shd w:val="clear" w:color="auto" w:fill="auto"/>
                  <w:hideMark/>
                </w:tcPr>
                <w:p w14:paraId="0E0527B9"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51,011 </w:t>
                  </w:r>
                </w:p>
              </w:tc>
              <w:tc>
                <w:tcPr>
                  <w:tcW w:w="840" w:type="dxa"/>
                  <w:tcBorders>
                    <w:top w:val="nil"/>
                    <w:left w:val="nil"/>
                    <w:bottom w:val="single" w:sz="6" w:space="0" w:color="auto"/>
                    <w:right w:val="single" w:sz="6" w:space="0" w:color="auto"/>
                  </w:tcBorders>
                  <w:shd w:val="clear" w:color="auto" w:fill="auto"/>
                  <w:hideMark/>
                </w:tcPr>
                <w:p w14:paraId="76D19821"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2,925 </w:t>
                  </w:r>
                </w:p>
              </w:tc>
            </w:tr>
            <w:tr w:rsidR="00933288" w:rsidRPr="00933288" w14:paraId="03217776"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099853A0"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Apr-24 </w:t>
                  </w:r>
                </w:p>
              </w:tc>
              <w:tc>
                <w:tcPr>
                  <w:tcW w:w="990" w:type="dxa"/>
                  <w:tcBorders>
                    <w:top w:val="nil"/>
                    <w:left w:val="nil"/>
                    <w:bottom w:val="single" w:sz="6" w:space="0" w:color="auto"/>
                    <w:right w:val="single" w:sz="6" w:space="0" w:color="auto"/>
                  </w:tcBorders>
                  <w:shd w:val="clear" w:color="auto" w:fill="auto"/>
                  <w:hideMark/>
                </w:tcPr>
                <w:p w14:paraId="33CCCB3C"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53,220 </w:t>
                  </w:r>
                </w:p>
              </w:tc>
              <w:tc>
                <w:tcPr>
                  <w:tcW w:w="840" w:type="dxa"/>
                  <w:tcBorders>
                    <w:top w:val="nil"/>
                    <w:left w:val="nil"/>
                    <w:bottom w:val="single" w:sz="6" w:space="0" w:color="auto"/>
                    <w:right w:val="single" w:sz="6" w:space="0" w:color="auto"/>
                  </w:tcBorders>
                  <w:shd w:val="clear" w:color="auto" w:fill="auto"/>
                  <w:hideMark/>
                </w:tcPr>
                <w:p w14:paraId="529D99C8"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2,831 </w:t>
                  </w:r>
                </w:p>
              </w:tc>
            </w:tr>
            <w:tr w:rsidR="00933288" w:rsidRPr="00933288" w14:paraId="3DE39046"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35F08943"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May-24 </w:t>
                  </w:r>
                </w:p>
              </w:tc>
              <w:tc>
                <w:tcPr>
                  <w:tcW w:w="990" w:type="dxa"/>
                  <w:tcBorders>
                    <w:top w:val="nil"/>
                    <w:left w:val="nil"/>
                    <w:bottom w:val="single" w:sz="6" w:space="0" w:color="auto"/>
                    <w:right w:val="single" w:sz="6" w:space="0" w:color="auto"/>
                  </w:tcBorders>
                  <w:shd w:val="clear" w:color="auto" w:fill="auto"/>
                  <w:hideMark/>
                </w:tcPr>
                <w:p w14:paraId="67CEAD4D"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52,413 </w:t>
                  </w:r>
                </w:p>
              </w:tc>
              <w:tc>
                <w:tcPr>
                  <w:tcW w:w="840" w:type="dxa"/>
                  <w:tcBorders>
                    <w:top w:val="nil"/>
                    <w:left w:val="nil"/>
                    <w:bottom w:val="single" w:sz="6" w:space="0" w:color="auto"/>
                    <w:right w:val="single" w:sz="6" w:space="0" w:color="auto"/>
                  </w:tcBorders>
                  <w:shd w:val="clear" w:color="auto" w:fill="auto"/>
                  <w:hideMark/>
                </w:tcPr>
                <w:p w14:paraId="7EDB4B45"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3,103 </w:t>
                  </w:r>
                </w:p>
              </w:tc>
            </w:tr>
            <w:tr w:rsidR="00933288" w:rsidRPr="00933288" w14:paraId="0CC0C2CB"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5E22B128"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Jun-24 </w:t>
                  </w:r>
                </w:p>
              </w:tc>
              <w:tc>
                <w:tcPr>
                  <w:tcW w:w="990" w:type="dxa"/>
                  <w:tcBorders>
                    <w:top w:val="nil"/>
                    <w:left w:val="nil"/>
                    <w:bottom w:val="single" w:sz="6" w:space="0" w:color="auto"/>
                    <w:right w:val="single" w:sz="6" w:space="0" w:color="auto"/>
                  </w:tcBorders>
                  <w:shd w:val="clear" w:color="auto" w:fill="auto"/>
                  <w:hideMark/>
                </w:tcPr>
                <w:p w14:paraId="73F342AA"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50,273 </w:t>
                  </w:r>
                </w:p>
              </w:tc>
              <w:tc>
                <w:tcPr>
                  <w:tcW w:w="840" w:type="dxa"/>
                  <w:tcBorders>
                    <w:top w:val="nil"/>
                    <w:left w:val="nil"/>
                    <w:bottom w:val="single" w:sz="6" w:space="0" w:color="auto"/>
                    <w:right w:val="single" w:sz="6" w:space="0" w:color="auto"/>
                  </w:tcBorders>
                  <w:shd w:val="clear" w:color="auto" w:fill="auto"/>
                  <w:hideMark/>
                </w:tcPr>
                <w:p w14:paraId="56516C9E"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2,368 </w:t>
                  </w:r>
                </w:p>
              </w:tc>
            </w:tr>
            <w:tr w:rsidR="00933288" w:rsidRPr="00933288" w14:paraId="2E9C3270"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59FD8D9B"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Jul-24 </w:t>
                  </w:r>
                </w:p>
              </w:tc>
              <w:tc>
                <w:tcPr>
                  <w:tcW w:w="990" w:type="dxa"/>
                  <w:tcBorders>
                    <w:top w:val="nil"/>
                    <w:left w:val="nil"/>
                    <w:bottom w:val="single" w:sz="6" w:space="0" w:color="auto"/>
                    <w:right w:val="single" w:sz="6" w:space="0" w:color="auto"/>
                  </w:tcBorders>
                  <w:shd w:val="clear" w:color="auto" w:fill="auto"/>
                  <w:hideMark/>
                </w:tcPr>
                <w:p w14:paraId="6F2E656C"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55,336 </w:t>
                  </w:r>
                </w:p>
              </w:tc>
              <w:tc>
                <w:tcPr>
                  <w:tcW w:w="840" w:type="dxa"/>
                  <w:tcBorders>
                    <w:top w:val="nil"/>
                    <w:left w:val="nil"/>
                    <w:bottom w:val="single" w:sz="6" w:space="0" w:color="auto"/>
                    <w:right w:val="single" w:sz="6" w:space="0" w:color="auto"/>
                  </w:tcBorders>
                  <w:shd w:val="clear" w:color="auto" w:fill="auto"/>
                  <w:hideMark/>
                </w:tcPr>
                <w:p w14:paraId="61F5D293"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2,798 </w:t>
                  </w:r>
                </w:p>
              </w:tc>
            </w:tr>
            <w:tr w:rsidR="00933288" w:rsidRPr="00933288" w14:paraId="564A51BD"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3947AEC8"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Aug-24 </w:t>
                  </w:r>
                </w:p>
              </w:tc>
              <w:tc>
                <w:tcPr>
                  <w:tcW w:w="990" w:type="dxa"/>
                  <w:tcBorders>
                    <w:top w:val="nil"/>
                    <w:left w:val="nil"/>
                    <w:bottom w:val="single" w:sz="6" w:space="0" w:color="auto"/>
                    <w:right w:val="single" w:sz="6" w:space="0" w:color="auto"/>
                  </w:tcBorders>
                  <w:shd w:val="clear" w:color="auto" w:fill="auto"/>
                  <w:hideMark/>
                </w:tcPr>
                <w:p w14:paraId="0E08FC10"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50,910 </w:t>
                  </w:r>
                </w:p>
              </w:tc>
              <w:tc>
                <w:tcPr>
                  <w:tcW w:w="840" w:type="dxa"/>
                  <w:tcBorders>
                    <w:top w:val="nil"/>
                    <w:left w:val="nil"/>
                    <w:bottom w:val="single" w:sz="6" w:space="0" w:color="auto"/>
                    <w:right w:val="single" w:sz="6" w:space="0" w:color="auto"/>
                  </w:tcBorders>
                  <w:shd w:val="clear" w:color="auto" w:fill="auto"/>
                  <w:hideMark/>
                </w:tcPr>
                <w:p w14:paraId="09BA9748"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2,235 </w:t>
                  </w:r>
                </w:p>
              </w:tc>
            </w:tr>
            <w:tr w:rsidR="00933288" w:rsidRPr="00933288" w14:paraId="302552E1"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7C2E9C6B"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Sep-24 </w:t>
                  </w:r>
                </w:p>
              </w:tc>
              <w:tc>
                <w:tcPr>
                  <w:tcW w:w="990" w:type="dxa"/>
                  <w:tcBorders>
                    <w:top w:val="nil"/>
                    <w:left w:val="nil"/>
                    <w:bottom w:val="single" w:sz="6" w:space="0" w:color="auto"/>
                    <w:right w:val="single" w:sz="6" w:space="0" w:color="auto"/>
                  </w:tcBorders>
                  <w:shd w:val="clear" w:color="auto" w:fill="auto"/>
                  <w:hideMark/>
                </w:tcPr>
                <w:p w14:paraId="2333B021"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48,508 </w:t>
                  </w:r>
                </w:p>
              </w:tc>
              <w:tc>
                <w:tcPr>
                  <w:tcW w:w="840" w:type="dxa"/>
                  <w:tcBorders>
                    <w:top w:val="nil"/>
                    <w:left w:val="nil"/>
                    <w:bottom w:val="single" w:sz="6" w:space="0" w:color="auto"/>
                    <w:right w:val="single" w:sz="6" w:space="0" w:color="auto"/>
                  </w:tcBorders>
                  <w:shd w:val="clear" w:color="auto" w:fill="auto"/>
                  <w:hideMark/>
                </w:tcPr>
                <w:p w14:paraId="10F8B430"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2,880 </w:t>
                  </w:r>
                </w:p>
              </w:tc>
            </w:tr>
            <w:tr w:rsidR="00933288" w:rsidRPr="00933288" w14:paraId="62EADFE3"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22E9597B"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Oct-24 </w:t>
                  </w:r>
                </w:p>
              </w:tc>
              <w:tc>
                <w:tcPr>
                  <w:tcW w:w="990" w:type="dxa"/>
                  <w:tcBorders>
                    <w:top w:val="nil"/>
                    <w:left w:val="nil"/>
                    <w:bottom w:val="single" w:sz="6" w:space="0" w:color="auto"/>
                    <w:right w:val="single" w:sz="6" w:space="0" w:color="auto"/>
                  </w:tcBorders>
                  <w:shd w:val="clear" w:color="auto" w:fill="auto"/>
                  <w:hideMark/>
                </w:tcPr>
                <w:p w14:paraId="6D1A920E"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53,455 </w:t>
                  </w:r>
                </w:p>
              </w:tc>
              <w:tc>
                <w:tcPr>
                  <w:tcW w:w="840" w:type="dxa"/>
                  <w:tcBorders>
                    <w:top w:val="nil"/>
                    <w:left w:val="nil"/>
                    <w:bottom w:val="single" w:sz="6" w:space="0" w:color="auto"/>
                    <w:right w:val="single" w:sz="6" w:space="0" w:color="auto"/>
                  </w:tcBorders>
                  <w:shd w:val="clear" w:color="auto" w:fill="auto"/>
                  <w:hideMark/>
                </w:tcPr>
                <w:p w14:paraId="2F622324"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2,796 </w:t>
                  </w:r>
                </w:p>
              </w:tc>
            </w:tr>
            <w:tr w:rsidR="00933288" w:rsidRPr="00933288" w14:paraId="09414A12"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679BF010"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Nov-24 </w:t>
                  </w:r>
                </w:p>
              </w:tc>
              <w:tc>
                <w:tcPr>
                  <w:tcW w:w="990" w:type="dxa"/>
                  <w:tcBorders>
                    <w:top w:val="nil"/>
                    <w:left w:val="nil"/>
                    <w:bottom w:val="single" w:sz="6" w:space="0" w:color="auto"/>
                    <w:right w:val="single" w:sz="6" w:space="0" w:color="auto"/>
                  </w:tcBorders>
                  <w:shd w:val="clear" w:color="auto" w:fill="auto"/>
                  <w:hideMark/>
                </w:tcPr>
                <w:p w14:paraId="64558587"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47,354 </w:t>
                  </w:r>
                </w:p>
              </w:tc>
              <w:tc>
                <w:tcPr>
                  <w:tcW w:w="840" w:type="dxa"/>
                  <w:tcBorders>
                    <w:top w:val="nil"/>
                    <w:left w:val="nil"/>
                    <w:bottom w:val="single" w:sz="6" w:space="0" w:color="auto"/>
                    <w:right w:val="single" w:sz="6" w:space="0" w:color="auto"/>
                  </w:tcBorders>
                  <w:shd w:val="clear" w:color="auto" w:fill="auto"/>
                  <w:hideMark/>
                </w:tcPr>
                <w:p w14:paraId="3FF08594"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2,984 </w:t>
                  </w:r>
                </w:p>
              </w:tc>
            </w:tr>
            <w:tr w:rsidR="00933288" w:rsidRPr="00933288" w14:paraId="5C50CCA7"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28C35D12"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Dec-24 </w:t>
                  </w:r>
                </w:p>
              </w:tc>
              <w:tc>
                <w:tcPr>
                  <w:tcW w:w="990" w:type="dxa"/>
                  <w:tcBorders>
                    <w:top w:val="nil"/>
                    <w:left w:val="nil"/>
                    <w:bottom w:val="single" w:sz="6" w:space="0" w:color="auto"/>
                    <w:right w:val="single" w:sz="6" w:space="0" w:color="auto"/>
                  </w:tcBorders>
                  <w:shd w:val="clear" w:color="auto" w:fill="auto"/>
                  <w:hideMark/>
                </w:tcPr>
                <w:p w14:paraId="69D64EC8"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44,733 </w:t>
                  </w:r>
                </w:p>
              </w:tc>
              <w:tc>
                <w:tcPr>
                  <w:tcW w:w="840" w:type="dxa"/>
                  <w:tcBorders>
                    <w:top w:val="nil"/>
                    <w:left w:val="nil"/>
                    <w:bottom w:val="single" w:sz="6" w:space="0" w:color="auto"/>
                    <w:right w:val="single" w:sz="6" w:space="0" w:color="auto"/>
                  </w:tcBorders>
                  <w:shd w:val="clear" w:color="auto" w:fill="auto"/>
                  <w:hideMark/>
                </w:tcPr>
                <w:p w14:paraId="5D99474A"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2,557 </w:t>
                  </w:r>
                </w:p>
              </w:tc>
            </w:tr>
            <w:tr w:rsidR="00933288" w:rsidRPr="00933288" w14:paraId="7F632146"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22C81CA7"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Jan-25 </w:t>
                  </w:r>
                </w:p>
              </w:tc>
              <w:tc>
                <w:tcPr>
                  <w:tcW w:w="990" w:type="dxa"/>
                  <w:tcBorders>
                    <w:top w:val="nil"/>
                    <w:left w:val="nil"/>
                    <w:bottom w:val="single" w:sz="6" w:space="0" w:color="auto"/>
                    <w:right w:val="single" w:sz="6" w:space="0" w:color="auto"/>
                  </w:tcBorders>
                  <w:shd w:val="clear" w:color="auto" w:fill="auto"/>
                  <w:hideMark/>
                </w:tcPr>
                <w:p w14:paraId="7200016A"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49,220 </w:t>
                  </w:r>
                </w:p>
              </w:tc>
              <w:tc>
                <w:tcPr>
                  <w:tcW w:w="840" w:type="dxa"/>
                  <w:tcBorders>
                    <w:top w:val="nil"/>
                    <w:left w:val="nil"/>
                    <w:bottom w:val="single" w:sz="6" w:space="0" w:color="auto"/>
                    <w:right w:val="single" w:sz="6" w:space="0" w:color="auto"/>
                  </w:tcBorders>
                  <w:shd w:val="clear" w:color="auto" w:fill="auto"/>
                  <w:hideMark/>
                </w:tcPr>
                <w:p w14:paraId="05433C0B"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2,791 </w:t>
                  </w:r>
                </w:p>
              </w:tc>
            </w:tr>
            <w:tr w:rsidR="00933288" w:rsidRPr="00933288" w14:paraId="31574C9A" w14:textId="77777777" w:rsidTr="00933288">
              <w:trPr>
                <w:trHeight w:val="300"/>
              </w:trPr>
              <w:tc>
                <w:tcPr>
                  <w:tcW w:w="1125" w:type="dxa"/>
                  <w:tcBorders>
                    <w:top w:val="nil"/>
                    <w:left w:val="single" w:sz="6" w:space="0" w:color="auto"/>
                    <w:bottom w:val="single" w:sz="6" w:space="0" w:color="auto"/>
                    <w:right w:val="single" w:sz="6" w:space="0" w:color="auto"/>
                  </w:tcBorders>
                  <w:shd w:val="clear" w:color="auto" w:fill="auto"/>
                  <w:hideMark/>
                </w:tcPr>
                <w:p w14:paraId="19006BE0"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Feb-25 </w:t>
                  </w:r>
                </w:p>
              </w:tc>
              <w:tc>
                <w:tcPr>
                  <w:tcW w:w="990" w:type="dxa"/>
                  <w:tcBorders>
                    <w:top w:val="nil"/>
                    <w:left w:val="nil"/>
                    <w:bottom w:val="single" w:sz="6" w:space="0" w:color="auto"/>
                    <w:right w:val="single" w:sz="6" w:space="0" w:color="auto"/>
                  </w:tcBorders>
                  <w:shd w:val="clear" w:color="auto" w:fill="auto"/>
                  <w:hideMark/>
                </w:tcPr>
                <w:p w14:paraId="40372427"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44,031 </w:t>
                  </w:r>
                </w:p>
              </w:tc>
              <w:tc>
                <w:tcPr>
                  <w:tcW w:w="840" w:type="dxa"/>
                  <w:tcBorders>
                    <w:top w:val="nil"/>
                    <w:left w:val="nil"/>
                    <w:bottom w:val="single" w:sz="6" w:space="0" w:color="auto"/>
                    <w:right w:val="single" w:sz="6" w:space="0" w:color="auto"/>
                  </w:tcBorders>
                  <w:shd w:val="clear" w:color="auto" w:fill="auto"/>
                  <w:hideMark/>
                </w:tcPr>
                <w:p w14:paraId="1E72B35A" w14:textId="77777777" w:rsidR="00933288" w:rsidRPr="00933288" w:rsidRDefault="00933288" w:rsidP="00933288">
                  <w:pPr>
                    <w:spacing w:after="0" w:line="240" w:lineRule="auto"/>
                    <w:textAlignment w:val="baseline"/>
                    <w:textboxTightWrap w:val="none"/>
                    <w:rPr>
                      <w:rFonts w:ascii="Times New Roman" w:hAnsi="Times New Roman"/>
                      <w:color w:val="auto"/>
                      <w:lang w:eastAsia="en-GB"/>
                    </w:rPr>
                  </w:pPr>
                  <w:r w:rsidRPr="00933288">
                    <w:rPr>
                      <w:rFonts w:cs="Arial"/>
                      <w:color w:val="auto"/>
                      <w:lang w:eastAsia="en-GB"/>
                    </w:rPr>
                    <w:t>1,599 </w:t>
                  </w:r>
                </w:p>
              </w:tc>
            </w:tr>
          </w:tbl>
          <w:p w14:paraId="7D227FAA"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2F88A727"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28814987"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u w:val="single"/>
              </w:rPr>
              <w:t>Tender structure for aflibercept 2mg</w:t>
            </w:r>
            <w:r w:rsidRPr="00933288">
              <w:rPr>
                <w:rFonts w:cs="Arial"/>
                <w:color w:val="auto"/>
              </w:rPr>
              <w:t> </w:t>
            </w:r>
          </w:p>
          <w:p w14:paraId="02EE8907"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140B81E0"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xml:space="preserve">Tender structure and timelines: This was not discussed and was not on the agenda however was raised by several attendees with some indicating that this information was required as soon as possible to assist with planning. The following information is subject to </w:t>
            </w:r>
            <w:proofErr w:type="gramStart"/>
            <w:r w:rsidRPr="00933288">
              <w:rPr>
                <w:rFonts w:cs="Arial"/>
                <w:color w:val="auto"/>
              </w:rPr>
              <w:t>change :</w:t>
            </w:r>
            <w:proofErr w:type="gramEnd"/>
            <w:r w:rsidRPr="00933288">
              <w:rPr>
                <w:rFonts w:cs="Arial"/>
                <w:color w:val="auto"/>
              </w:rPr>
              <w:t xml:space="preserve"> It is predicted that the framework start date will be 1 December 2025. It is likely that aflibercept 2mg will be split into 4-6 regions, there may be a limit placed on the number of regions one supplier can win. The tender approach to other Medical Retina products is to be confirmed. </w:t>
            </w:r>
          </w:p>
          <w:p w14:paraId="188227ED"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54426665"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xml:space="preserve">If there are any queries in the </w:t>
            </w:r>
            <w:proofErr w:type="gramStart"/>
            <w:r w:rsidRPr="00933288">
              <w:rPr>
                <w:rFonts w:cs="Arial"/>
                <w:color w:val="auto"/>
              </w:rPr>
              <w:t>mean-time</w:t>
            </w:r>
            <w:proofErr w:type="gramEnd"/>
            <w:r w:rsidRPr="00933288">
              <w:rPr>
                <w:rFonts w:cs="Arial"/>
                <w:color w:val="auto"/>
              </w:rPr>
              <w:t xml:space="preserve"> please get in touch. Please note that questions raised / responses provided may be shared with all participants however may be considered confidential where requested and justification provided. </w:t>
            </w:r>
          </w:p>
          <w:p w14:paraId="125F0C7B"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636E91B7"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u w:val="single"/>
              </w:rPr>
              <w:t>The following queries have been raised since the sessions took place:</w:t>
            </w:r>
            <w:r w:rsidRPr="00933288">
              <w:rPr>
                <w:rFonts w:cs="Arial"/>
                <w:color w:val="auto"/>
              </w:rPr>
              <w:t> </w:t>
            </w:r>
          </w:p>
          <w:p w14:paraId="23D8FAD0"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561AD587"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Is there a minimum ‘safety’ stock holding/initial supply volume required?</w:t>
            </w:r>
            <w:r w:rsidRPr="00933288">
              <w:rPr>
                <w:rFonts w:cs="Arial"/>
                <w:color w:val="auto"/>
              </w:rPr>
              <w:t> </w:t>
            </w:r>
          </w:p>
          <w:p w14:paraId="5E7E7F52"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35E7607B"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Response:</w:t>
            </w:r>
            <w:r w:rsidRPr="00933288">
              <w:rPr>
                <w:rFonts w:cs="Arial"/>
                <w:color w:val="auto"/>
              </w:rPr>
              <w:t> </w:t>
            </w:r>
          </w:p>
          <w:p w14:paraId="086D138C"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This is to be confirmed. In previous frameworks we have requested suppliers hold 4 weeks stock in the first three months and 12 weeks stock thereafter  </w:t>
            </w:r>
          </w:p>
          <w:p w14:paraId="5B939290"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476A7AB3"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What will the tender timings be? – ITT, Submission deadline &amp; importantly Award notification</w:t>
            </w:r>
            <w:r w:rsidRPr="00933288">
              <w:rPr>
                <w:rFonts w:cs="Arial"/>
                <w:color w:val="auto"/>
              </w:rPr>
              <w:t> </w:t>
            </w:r>
          </w:p>
          <w:p w14:paraId="5AF1FD71"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1094BEC8"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Response:</w:t>
            </w:r>
            <w:r w:rsidRPr="00933288">
              <w:rPr>
                <w:rFonts w:cs="Arial"/>
                <w:color w:val="auto"/>
              </w:rPr>
              <w:t> </w:t>
            </w:r>
          </w:p>
          <w:p w14:paraId="3567B342"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This is subject to change however it is anticipated that the invitation to tender will be issued in June 2025 and Awards communicated in July 2025, there will be a minimum of 25 days for suppliers to respond to the opportunity. </w:t>
            </w:r>
          </w:p>
          <w:p w14:paraId="6654B215"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5A40B7EE"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7FDCF94D"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5B5508FD"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6846C23A"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7D960F9F"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lastRenderedPageBreak/>
              <w:t> </w:t>
            </w:r>
          </w:p>
          <w:p w14:paraId="00E23DD4"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u w:val="single"/>
              </w:rPr>
              <w:t>The following queries have been raised in relation to the Medical Retina preliminary market engagement scheduled to take place in March/April:</w:t>
            </w:r>
            <w:r w:rsidRPr="00933288">
              <w:rPr>
                <w:rFonts w:cs="Arial"/>
                <w:color w:val="auto"/>
              </w:rPr>
              <w:t> </w:t>
            </w:r>
          </w:p>
          <w:p w14:paraId="026A9342"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4DA00905"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Can I clarify what you would expect from us on the day so I can ensure we have the required representation on the day.</w:t>
            </w:r>
            <w:r w:rsidRPr="00933288">
              <w:rPr>
                <w:rFonts w:cs="Arial"/>
                <w:color w:val="auto"/>
              </w:rPr>
              <w:t> </w:t>
            </w:r>
          </w:p>
          <w:p w14:paraId="0F86D314"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425C71B8"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Response: </w:t>
            </w:r>
            <w:r w:rsidRPr="00933288">
              <w:rPr>
                <w:rFonts w:cs="Arial"/>
                <w:color w:val="auto"/>
              </w:rPr>
              <w:t> </w:t>
            </w:r>
          </w:p>
          <w:p w14:paraId="6F83764F"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Topics 1, 3, &amp; 6 are updates from NHSE, the remainder are for the supplier or for discussion on the day.  </w:t>
            </w:r>
          </w:p>
          <w:p w14:paraId="215EA611" w14:textId="77777777" w:rsidR="00933288" w:rsidRPr="00933288" w:rsidRDefault="00933288" w:rsidP="00933288">
            <w:pPr>
              <w:spacing w:beforeAutospacing="1" w:after="0" w:afterAutospacing="1" w:line="240" w:lineRule="auto"/>
              <w:textAlignment w:val="baseline"/>
              <w:textboxTightWrap w:val="none"/>
              <w:rPr>
                <w:rFonts w:ascii="Segoe UI" w:hAnsi="Segoe UI" w:cs="Segoe UI"/>
                <w:color w:val="auto"/>
                <w:sz w:val="18"/>
                <w:szCs w:val="18"/>
              </w:rPr>
            </w:pPr>
            <w:r w:rsidRPr="00933288">
              <w:rPr>
                <w:rFonts w:cs="Arial"/>
                <w:color w:val="auto"/>
              </w:rPr>
              <w:t xml:space="preserve">The proposed agenda for the meeting is as follows – </w:t>
            </w:r>
            <w:r w:rsidRPr="00933288">
              <w:rPr>
                <w:rFonts w:cs="Arial"/>
                <w:b/>
                <w:bCs/>
                <w:color w:val="auto"/>
              </w:rPr>
              <w:t> </w:t>
            </w:r>
            <w:r w:rsidRPr="00933288">
              <w:rPr>
                <w:rFonts w:cs="Arial"/>
                <w:color w:val="auto"/>
              </w:rPr>
              <w:t> </w:t>
            </w:r>
          </w:p>
          <w:p w14:paraId="4715AD45" w14:textId="77777777" w:rsidR="00933288" w:rsidRPr="00933288" w:rsidRDefault="00933288" w:rsidP="00933288">
            <w:pPr>
              <w:numPr>
                <w:ilvl w:val="0"/>
                <w:numId w:val="9"/>
              </w:numPr>
              <w:spacing w:after="0" w:line="240" w:lineRule="auto"/>
              <w:ind w:left="1440"/>
              <w:textAlignment w:val="baseline"/>
              <w:textboxTightWrap w:val="none"/>
              <w:rPr>
                <w:rFonts w:cs="Arial"/>
                <w:color w:val="auto"/>
              </w:rPr>
            </w:pPr>
            <w:r w:rsidRPr="00933288">
              <w:rPr>
                <w:rFonts w:cs="Arial"/>
                <w:color w:val="auto"/>
              </w:rPr>
              <w:t>Feedback from supplier engagement carried out on 24 &amp; 25 February in relation to aflibercept 2mg (to follow) </w:t>
            </w:r>
          </w:p>
          <w:p w14:paraId="25A51AC4" w14:textId="77777777" w:rsidR="00933288" w:rsidRPr="00933288" w:rsidRDefault="00933288" w:rsidP="00933288">
            <w:pPr>
              <w:numPr>
                <w:ilvl w:val="0"/>
                <w:numId w:val="10"/>
              </w:numPr>
              <w:spacing w:after="0" w:line="240" w:lineRule="auto"/>
              <w:ind w:left="1440"/>
              <w:textAlignment w:val="baseline"/>
              <w:textboxTightWrap w:val="none"/>
              <w:rPr>
                <w:rFonts w:cs="Arial"/>
                <w:color w:val="auto"/>
              </w:rPr>
            </w:pPr>
            <w:r w:rsidRPr="00933288">
              <w:rPr>
                <w:rFonts w:cs="Arial"/>
                <w:color w:val="auto"/>
              </w:rPr>
              <w:t>Review of current framework and how this is working for suppliers (where applicable) </w:t>
            </w:r>
          </w:p>
          <w:p w14:paraId="4A009DDB" w14:textId="77777777" w:rsidR="00933288" w:rsidRPr="00933288" w:rsidRDefault="00933288" w:rsidP="00933288">
            <w:pPr>
              <w:numPr>
                <w:ilvl w:val="0"/>
                <w:numId w:val="11"/>
              </w:numPr>
              <w:spacing w:after="0" w:line="240" w:lineRule="auto"/>
              <w:ind w:left="1440"/>
              <w:textAlignment w:val="baseline"/>
              <w:textboxTightWrap w:val="none"/>
              <w:rPr>
                <w:rFonts w:cs="Arial"/>
                <w:color w:val="auto"/>
              </w:rPr>
            </w:pPr>
            <w:r w:rsidRPr="00933288">
              <w:rPr>
                <w:rFonts w:cs="Arial"/>
                <w:color w:val="auto"/>
              </w:rPr>
              <w:t>Update on refresh of current commissioning guidelines / review of Medical Retina pathways </w:t>
            </w:r>
          </w:p>
          <w:p w14:paraId="14B4AD6F"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hyperlink r:id="rId15" w:tgtFrame="_blank" w:history="1">
              <w:r w:rsidRPr="00933288">
                <w:rPr>
                  <w:rFonts w:cs="Arial"/>
                  <w:color w:val="467886"/>
                  <w:u w:val="single"/>
                </w:rPr>
                <w:t>NHS England » Operational note: updated commissioning recommendations for medical retinal vascular medicines following the national procurement for ranibizumab biosimilars</w:t>
              </w:r>
            </w:hyperlink>
            <w:r w:rsidRPr="00933288">
              <w:rPr>
                <w:rFonts w:cs="Arial"/>
                <w:color w:val="auto"/>
              </w:rPr>
              <w:t> </w:t>
            </w:r>
          </w:p>
          <w:p w14:paraId="726E2AC0" w14:textId="77777777" w:rsidR="00933288" w:rsidRPr="00933288" w:rsidRDefault="00933288" w:rsidP="00933288">
            <w:pPr>
              <w:numPr>
                <w:ilvl w:val="0"/>
                <w:numId w:val="12"/>
              </w:numPr>
              <w:spacing w:after="0" w:line="240" w:lineRule="auto"/>
              <w:ind w:left="1440"/>
              <w:textAlignment w:val="baseline"/>
              <w:textboxTightWrap w:val="none"/>
              <w:rPr>
                <w:rFonts w:cs="Arial"/>
                <w:color w:val="auto"/>
              </w:rPr>
            </w:pPr>
            <w:r w:rsidRPr="00933288">
              <w:rPr>
                <w:rFonts w:cs="Arial"/>
                <w:color w:val="auto"/>
              </w:rPr>
              <w:t>Overview of relevant pipeline/product launches during the framework period (where applicable) </w:t>
            </w:r>
          </w:p>
          <w:p w14:paraId="076B0722" w14:textId="77777777" w:rsidR="00933288" w:rsidRPr="00933288" w:rsidRDefault="00933288" w:rsidP="00933288">
            <w:pPr>
              <w:numPr>
                <w:ilvl w:val="0"/>
                <w:numId w:val="13"/>
              </w:numPr>
              <w:spacing w:after="0" w:line="240" w:lineRule="auto"/>
              <w:ind w:left="1440"/>
              <w:textAlignment w:val="baseline"/>
              <w:textboxTightWrap w:val="none"/>
              <w:rPr>
                <w:rFonts w:cs="Arial"/>
                <w:color w:val="auto"/>
              </w:rPr>
            </w:pPr>
            <w:r w:rsidRPr="00933288">
              <w:rPr>
                <w:rFonts w:cs="Arial"/>
                <w:color w:val="auto"/>
              </w:rPr>
              <w:t>Clinical aspects/Product details - administration/device compatibility (</w:t>
            </w:r>
            <w:proofErr w:type="spellStart"/>
            <w:r w:rsidRPr="00933288">
              <w:rPr>
                <w:rFonts w:cs="Arial"/>
                <w:color w:val="auto"/>
              </w:rPr>
              <w:t>eg</w:t>
            </w:r>
            <w:proofErr w:type="spellEnd"/>
            <w:r w:rsidRPr="00933288">
              <w:rPr>
                <w:rFonts w:cs="Arial"/>
                <w:color w:val="auto"/>
              </w:rPr>
              <w:t xml:space="preserve"> </w:t>
            </w:r>
            <w:proofErr w:type="spellStart"/>
            <w:proofErr w:type="gramStart"/>
            <w:r w:rsidRPr="00933288">
              <w:rPr>
                <w:rFonts w:cs="Arial"/>
                <w:color w:val="auto"/>
              </w:rPr>
              <w:t>Sp.Eye</w:t>
            </w:r>
            <w:proofErr w:type="spellEnd"/>
            <w:proofErr w:type="gramEnd"/>
            <w:r w:rsidRPr="00933288">
              <w:rPr>
                <w:rFonts w:cs="Arial"/>
                <w:color w:val="auto"/>
              </w:rPr>
              <w:t xml:space="preserve">® / </w:t>
            </w:r>
            <w:proofErr w:type="spellStart"/>
            <w:r w:rsidRPr="00933288">
              <w:rPr>
                <w:rFonts w:cs="Arial"/>
                <w:color w:val="auto"/>
              </w:rPr>
              <w:t>Precivia</w:t>
            </w:r>
            <w:proofErr w:type="spellEnd"/>
            <w:r w:rsidRPr="00933288">
              <w:rPr>
                <w:rFonts w:cs="Arial"/>
                <w:color w:val="auto"/>
              </w:rPr>
              <w:t>®), syringe type (</w:t>
            </w:r>
            <w:proofErr w:type="spellStart"/>
            <w:r w:rsidRPr="00933288">
              <w:rPr>
                <w:rFonts w:cs="Arial"/>
                <w:color w:val="auto"/>
              </w:rPr>
              <w:t>eg.</w:t>
            </w:r>
            <w:proofErr w:type="spellEnd"/>
            <w:r w:rsidRPr="00933288">
              <w:rPr>
                <w:rFonts w:cs="Arial"/>
                <w:color w:val="auto"/>
              </w:rPr>
              <w:t xml:space="preserve"> </w:t>
            </w:r>
            <w:proofErr w:type="spellStart"/>
            <w:r w:rsidRPr="00933288">
              <w:rPr>
                <w:rFonts w:cs="Arial"/>
                <w:color w:val="auto"/>
              </w:rPr>
              <w:t>leur</w:t>
            </w:r>
            <w:proofErr w:type="spellEnd"/>
            <w:r w:rsidRPr="00933288">
              <w:rPr>
                <w:rFonts w:cs="Arial"/>
                <w:color w:val="auto"/>
              </w:rPr>
              <w:t xml:space="preserve"> </w:t>
            </w:r>
            <w:proofErr w:type="spellStart"/>
            <w:r w:rsidRPr="00933288">
              <w:rPr>
                <w:rFonts w:cs="Arial"/>
                <w:color w:val="auto"/>
              </w:rPr>
              <w:t>lok</w:t>
            </w:r>
            <w:proofErr w:type="spellEnd"/>
            <w:r w:rsidRPr="00933288">
              <w:rPr>
                <w:rFonts w:cs="Arial"/>
                <w:color w:val="auto"/>
              </w:rPr>
              <w:t>), needles, packaging, bilateral treatment, SPC, storage, variation compared to originator (where applicable)  </w:t>
            </w:r>
          </w:p>
          <w:p w14:paraId="2FFD4EBD"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hyperlink r:id="rId16" w:tgtFrame="_blank" w:history="1">
              <w:r w:rsidRPr="00933288">
                <w:rPr>
                  <w:rFonts w:cs="Arial"/>
                  <w:color w:val="467886"/>
                  <w:u w:val="single"/>
                </w:rPr>
                <w:t>Intravitreal-Injection-Therapy-August-2018-1.pdf</w:t>
              </w:r>
            </w:hyperlink>
            <w:r w:rsidRPr="00933288">
              <w:rPr>
                <w:rFonts w:cs="Arial"/>
                <w:color w:val="auto"/>
              </w:rPr>
              <w:t> </w:t>
            </w:r>
          </w:p>
          <w:p w14:paraId="23C262A8"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hyperlink r:id="rId17" w:tgtFrame="_blank" w:history="1">
              <w:proofErr w:type="spellStart"/>
              <w:r w:rsidRPr="00933288">
                <w:rPr>
                  <w:rFonts w:cs="Arial"/>
                  <w:color w:val="467886"/>
                  <w:u w:val="single"/>
                </w:rPr>
                <w:t>SP.eye</w:t>
              </w:r>
              <w:proofErr w:type="spellEnd"/>
              <w:r w:rsidRPr="00933288">
                <w:rPr>
                  <w:rFonts w:cs="Arial"/>
                  <w:color w:val="467886"/>
                  <w:u w:val="single"/>
                </w:rPr>
                <w:t>™ - Andersen Caledonia</w:t>
              </w:r>
            </w:hyperlink>
            <w:r w:rsidRPr="00933288">
              <w:rPr>
                <w:rFonts w:cs="Arial"/>
                <w:color w:val="auto"/>
              </w:rPr>
              <w:t> </w:t>
            </w:r>
          </w:p>
          <w:p w14:paraId="734F9122"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hyperlink r:id="rId18" w:tgtFrame="_blank" w:history="1">
              <w:r w:rsidRPr="00933288">
                <w:rPr>
                  <w:rFonts w:cs="Arial"/>
                  <w:color w:val="467886"/>
                  <w:u w:val="single"/>
                </w:rPr>
                <w:t>College-News-Autumn-2024-FOCUS.pdf</w:t>
              </w:r>
            </w:hyperlink>
            <w:r w:rsidRPr="00933288">
              <w:rPr>
                <w:rFonts w:cs="Arial"/>
                <w:color w:val="auto"/>
              </w:rPr>
              <w:t> </w:t>
            </w:r>
          </w:p>
          <w:p w14:paraId="4E7FB7D7"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r w:rsidRPr="00933288">
              <w:rPr>
                <w:rFonts w:cs="Arial"/>
                <w:color w:val="auto"/>
              </w:rPr>
              <w:t>Section 10.9.1 Endophthalmitis </w:t>
            </w:r>
          </w:p>
          <w:p w14:paraId="14BCA1ED"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hyperlink r:id="rId19" w:tgtFrame="_blank" w:history="1">
              <w:r w:rsidRPr="00933288">
                <w:rPr>
                  <w:rFonts w:cs="Arial"/>
                  <w:color w:val="467886"/>
                  <w:u w:val="single"/>
                </w:rPr>
                <w:t>https://www.rcophth.ac.uk/wp-content/uploads/2021/08/AMD-Commissioning-Guidance-Evidence-Base-2024.pdf</w:t>
              </w:r>
            </w:hyperlink>
            <w:r w:rsidRPr="00933288">
              <w:rPr>
                <w:rFonts w:cs="Arial"/>
                <w:color w:val="auto"/>
              </w:rPr>
              <w:t> </w:t>
            </w:r>
          </w:p>
          <w:p w14:paraId="239CCD60" w14:textId="77777777" w:rsidR="00933288" w:rsidRPr="00933288" w:rsidRDefault="00933288" w:rsidP="00933288">
            <w:pPr>
              <w:numPr>
                <w:ilvl w:val="0"/>
                <w:numId w:val="14"/>
              </w:numPr>
              <w:spacing w:after="0" w:line="240" w:lineRule="auto"/>
              <w:ind w:left="1440"/>
              <w:textAlignment w:val="baseline"/>
              <w:textboxTightWrap w:val="none"/>
              <w:rPr>
                <w:rFonts w:cs="Arial"/>
                <w:color w:val="auto"/>
              </w:rPr>
            </w:pPr>
            <w:r w:rsidRPr="00933288">
              <w:rPr>
                <w:rFonts w:cs="Arial"/>
                <w:color w:val="auto"/>
              </w:rPr>
              <w:t>Procurement Act 2023 update - Central Digital Platform, Overview of changes </w:t>
            </w:r>
          </w:p>
          <w:p w14:paraId="517FB244"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hyperlink r:id="rId20" w:tgtFrame="_blank" w:history="1">
              <w:r w:rsidRPr="00933288">
                <w:rPr>
                  <w:rFonts w:cs="Arial"/>
                  <w:color w:val="467886"/>
                  <w:u w:val="single"/>
                </w:rPr>
                <w:t>The Procurement Act 2023: A short guide for suppliers (HTML) - GOV.UK</w:t>
              </w:r>
            </w:hyperlink>
            <w:r w:rsidRPr="00933288">
              <w:rPr>
                <w:rFonts w:cs="Arial"/>
                <w:color w:val="auto"/>
              </w:rPr>
              <w:t> </w:t>
            </w:r>
          </w:p>
          <w:p w14:paraId="2AE6C51A" w14:textId="77777777" w:rsidR="00933288" w:rsidRPr="00933288" w:rsidRDefault="00933288" w:rsidP="00933288">
            <w:pPr>
              <w:numPr>
                <w:ilvl w:val="0"/>
                <w:numId w:val="15"/>
              </w:numPr>
              <w:spacing w:after="0" w:line="240" w:lineRule="auto"/>
              <w:ind w:left="1440"/>
              <w:textAlignment w:val="baseline"/>
              <w:textboxTightWrap w:val="none"/>
              <w:rPr>
                <w:rFonts w:cs="Arial"/>
                <w:color w:val="auto"/>
              </w:rPr>
            </w:pPr>
            <w:r w:rsidRPr="00933288">
              <w:rPr>
                <w:rFonts w:cs="Arial"/>
                <w:color w:val="auto"/>
              </w:rPr>
              <w:t>Anticipated stock volumes, timelines, manufacturing sites, mobilisation, uptake </w:t>
            </w:r>
          </w:p>
          <w:p w14:paraId="72244D96" w14:textId="77777777" w:rsidR="00933288" w:rsidRPr="00933288" w:rsidRDefault="00933288" w:rsidP="00933288">
            <w:pPr>
              <w:numPr>
                <w:ilvl w:val="0"/>
                <w:numId w:val="16"/>
              </w:numPr>
              <w:spacing w:after="0" w:line="240" w:lineRule="auto"/>
              <w:ind w:left="1440"/>
              <w:textAlignment w:val="baseline"/>
              <w:textboxTightWrap w:val="none"/>
              <w:rPr>
                <w:rFonts w:cs="Arial"/>
                <w:color w:val="auto"/>
              </w:rPr>
            </w:pPr>
            <w:r w:rsidRPr="00933288">
              <w:rPr>
                <w:rFonts w:cs="Arial"/>
                <w:color w:val="auto"/>
              </w:rPr>
              <w:t>Proposed framework structure - Lots, Regions (where applicable), Duration, Timelines </w:t>
            </w:r>
          </w:p>
          <w:p w14:paraId="75C156D8" w14:textId="77777777" w:rsidR="00933288" w:rsidRPr="00933288" w:rsidRDefault="00933288" w:rsidP="00933288">
            <w:pPr>
              <w:numPr>
                <w:ilvl w:val="0"/>
                <w:numId w:val="17"/>
              </w:numPr>
              <w:spacing w:after="0" w:line="240" w:lineRule="auto"/>
              <w:ind w:left="1440"/>
              <w:textAlignment w:val="baseline"/>
              <w:textboxTightWrap w:val="none"/>
              <w:rPr>
                <w:rFonts w:cs="Arial"/>
                <w:color w:val="auto"/>
              </w:rPr>
            </w:pPr>
            <w:r w:rsidRPr="00933288">
              <w:rPr>
                <w:rFonts w:cs="Arial"/>
                <w:color w:val="auto"/>
              </w:rPr>
              <w:t>Tender evaluation </w:t>
            </w:r>
          </w:p>
          <w:p w14:paraId="152D9747"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r w:rsidRPr="00933288">
              <w:rPr>
                <w:rFonts w:cs="Arial"/>
                <w:color w:val="auto"/>
              </w:rPr>
              <w:lastRenderedPageBreak/>
              <w:t>Price/Supply Chain Resilience/Buffer Stocks/Mobilisation Plans/Social value/Added value (</w:t>
            </w:r>
            <w:proofErr w:type="spellStart"/>
            <w:r w:rsidRPr="00933288">
              <w:rPr>
                <w:rFonts w:cs="Arial"/>
                <w:color w:val="auto"/>
              </w:rPr>
              <w:t>eg.</w:t>
            </w:r>
            <w:proofErr w:type="spellEnd"/>
            <w:r w:rsidRPr="00933288">
              <w:rPr>
                <w:rFonts w:cs="Arial"/>
                <w:color w:val="auto"/>
              </w:rPr>
              <w:t xml:space="preserve"> training and education)/Sustainability &amp; Carbon Reduction </w:t>
            </w:r>
          </w:p>
          <w:p w14:paraId="11114D8C"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hyperlink r:id="rId21" w:tgtFrame="_blank" w:history="1">
              <w:r w:rsidRPr="00933288">
                <w:rPr>
                  <w:rFonts w:cs="Arial"/>
                  <w:color w:val="467886"/>
                  <w:u w:val="single"/>
                </w:rPr>
                <w:t>BGMA_Resilience_Report.pdf</w:t>
              </w:r>
            </w:hyperlink>
            <w:r w:rsidRPr="00933288">
              <w:rPr>
                <w:rFonts w:cs="Arial"/>
                <w:color w:val="auto"/>
              </w:rPr>
              <w:t> </w:t>
            </w:r>
          </w:p>
          <w:p w14:paraId="5FD8A3A9" w14:textId="77777777" w:rsidR="00933288" w:rsidRPr="00933288" w:rsidRDefault="00933288" w:rsidP="00933288">
            <w:pPr>
              <w:spacing w:beforeAutospacing="1" w:after="0" w:afterAutospacing="1" w:line="240" w:lineRule="auto"/>
              <w:ind w:left="720"/>
              <w:textAlignment w:val="baseline"/>
              <w:textboxTightWrap w:val="none"/>
              <w:rPr>
                <w:rFonts w:ascii="Segoe UI" w:hAnsi="Segoe UI" w:cs="Segoe UI"/>
                <w:color w:val="auto"/>
                <w:sz w:val="18"/>
                <w:szCs w:val="18"/>
              </w:rPr>
            </w:pPr>
            <w:hyperlink r:id="rId22" w:tgtFrame="_blank" w:history="1">
              <w:r w:rsidRPr="00933288">
                <w:rPr>
                  <w:rFonts w:cs="Arial"/>
                  <w:color w:val="467886"/>
                  <w:u w:val="single"/>
                </w:rPr>
                <w:t>NHS England » Evergreen sustainable supplier assessment</w:t>
              </w:r>
            </w:hyperlink>
            <w:r w:rsidRPr="00933288">
              <w:rPr>
                <w:rFonts w:cs="Arial"/>
                <w:color w:val="auto"/>
              </w:rPr>
              <w:t> </w:t>
            </w:r>
          </w:p>
          <w:p w14:paraId="150B8641" w14:textId="77777777" w:rsidR="00933288" w:rsidRPr="00933288" w:rsidRDefault="00933288" w:rsidP="00933288">
            <w:pPr>
              <w:numPr>
                <w:ilvl w:val="0"/>
                <w:numId w:val="18"/>
              </w:numPr>
              <w:spacing w:after="0" w:line="240" w:lineRule="auto"/>
              <w:ind w:left="1440"/>
              <w:textAlignment w:val="baseline"/>
              <w:textboxTightWrap w:val="none"/>
              <w:rPr>
                <w:rFonts w:cs="Arial"/>
                <w:color w:val="auto"/>
              </w:rPr>
            </w:pPr>
            <w:r w:rsidRPr="00933288">
              <w:rPr>
                <w:rFonts w:cs="Arial"/>
                <w:color w:val="auto"/>
              </w:rPr>
              <w:t>Discussion around current/future KPI's - Monthly Sales report, On Time in Full report, Maintaining supply capability and capacity report, Buffer stocks </w:t>
            </w:r>
          </w:p>
          <w:p w14:paraId="762A28C0"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If there is wider discussion which relates to Ranibizumab and general supplier engagement with regards to tender, frameworks and supply chain please let me know and we can arrange for someone to attend.</w:t>
            </w:r>
            <w:r w:rsidRPr="00933288">
              <w:rPr>
                <w:rFonts w:cs="Arial"/>
                <w:color w:val="auto"/>
              </w:rPr>
              <w:t> </w:t>
            </w:r>
          </w:p>
          <w:p w14:paraId="4A6A5658" w14:textId="77777777" w:rsidR="00933288" w:rsidRPr="00933288" w:rsidRDefault="00933288" w:rsidP="00DB1488">
            <w:pPr>
              <w:tabs>
                <w:tab w:val="left" w:pos="8943"/>
              </w:tabs>
              <w:spacing w:after="0" w:line="240" w:lineRule="auto"/>
              <w:textAlignment w:val="baseline"/>
              <w:textboxTightWrap w:val="none"/>
              <w:rPr>
                <w:rFonts w:ascii="Segoe UI" w:hAnsi="Segoe UI" w:cs="Segoe UI"/>
                <w:color w:val="auto"/>
                <w:sz w:val="18"/>
                <w:szCs w:val="18"/>
              </w:rPr>
            </w:pPr>
            <w:r w:rsidRPr="00933288">
              <w:rPr>
                <w:rFonts w:cs="Arial"/>
                <w:color w:val="auto"/>
              </w:rPr>
              <w:t> </w:t>
            </w:r>
            <w:r w:rsidR="00DB1488">
              <w:rPr>
                <w:rFonts w:cs="Arial"/>
                <w:color w:val="auto"/>
              </w:rPr>
              <w:tab/>
            </w:r>
          </w:p>
          <w:p w14:paraId="6C7F4CE7"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Response:</w:t>
            </w:r>
            <w:r w:rsidRPr="00933288">
              <w:rPr>
                <w:rFonts w:cs="Arial"/>
                <w:color w:val="auto"/>
              </w:rPr>
              <w:t>  </w:t>
            </w:r>
          </w:p>
          <w:p w14:paraId="6AB61913" w14:textId="77777777" w:rsidR="00933288" w:rsidRPr="00933288" w:rsidRDefault="00933288" w:rsidP="00933288">
            <w:pPr>
              <w:spacing w:after="0" w:line="240" w:lineRule="auto"/>
              <w:textAlignment w:val="baseline"/>
              <w:textboxTightWrap w:val="none"/>
              <w:rPr>
                <w:rFonts w:ascii="Segoe UI" w:hAnsi="Segoe UI" w:cs="Segoe UI"/>
                <w:color w:val="auto"/>
                <w:sz w:val="18"/>
                <w:szCs w:val="18"/>
              </w:rPr>
            </w:pPr>
            <w:r w:rsidRPr="00933288">
              <w:rPr>
                <w:rFonts w:cs="Arial"/>
                <w:color w:val="auto"/>
              </w:rPr>
              <w:t>The proposed engagement sessions are for all Medical Retina treatments (including ranibizumab). </w:t>
            </w:r>
          </w:p>
          <w:p w14:paraId="66ECE21D" w14:textId="77777777" w:rsidR="00EA16A9" w:rsidRPr="00DB1488" w:rsidRDefault="00933288" w:rsidP="00DB1488">
            <w:pPr>
              <w:spacing w:after="0" w:line="240" w:lineRule="auto"/>
              <w:textAlignment w:val="baseline"/>
              <w:textboxTightWrap w:val="none"/>
              <w:rPr>
                <w:rFonts w:cs="Arial"/>
                <w:color w:val="auto"/>
              </w:rPr>
            </w:pPr>
            <w:hyperlink r:id="rId23" w:tgtFrame="_blank" w:history="1">
              <w:r w:rsidRPr="00933288">
                <w:rPr>
                  <w:rFonts w:cs="Arial"/>
                  <w:color w:val="0000FF"/>
                  <w:u w:val="single"/>
                </w:rPr>
                <w:t>NHS National Framework for Medical Retinal Vascular Treatments - 1 December 2025 - Find a Tender</w:t>
              </w:r>
            </w:hyperlink>
            <w:r w:rsidRPr="00933288">
              <w:rPr>
                <w:rFonts w:cs="Arial"/>
                <w:color w:val="auto"/>
              </w:rPr>
              <w:t> </w:t>
            </w:r>
          </w:p>
          <w:p w14:paraId="28AB682D" w14:textId="77777777" w:rsidR="00DB1488" w:rsidRPr="00DB1488" w:rsidRDefault="00DB1488" w:rsidP="00DB1488">
            <w:pPr>
              <w:spacing w:after="0" w:line="240" w:lineRule="auto"/>
              <w:textAlignment w:val="baseline"/>
              <w:textboxTightWrap w:val="none"/>
              <w:rPr>
                <w:rFonts w:ascii="Segoe UI" w:hAnsi="Segoe UI" w:cs="Segoe UI"/>
                <w:color w:val="auto"/>
                <w:sz w:val="18"/>
                <w:szCs w:val="18"/>
              </w:rPr>
            </w:pPr>
          </w:p>
        </w:tc>
      </w:tr>
    </w:tbl>
    <w:p w14:paraId="6761D9AF" w14:textId="77777777" w:rsidR="00DB1488" w:rsidRDefault="00DB1488" w:rsidP="0019462E"/>
    <w:p w14:paraId="2FE8F4B4" w14:textId="77777777" w:rsidR="00DB1488" w:rsidRDefault="00DB1488">
      <w:pPr>
        <w:spacing w:after="0" w:line="240" w:lineRule="auto"/>
        <w:textboxTightWrap w:val="none"/>
      </w:pPr>
      <w:r>
        <w:br w:type="page"/>
      </w:r>
    </w:p>
    <w:p w14:paraId="170066F9" w14:textId="77777777" w:rsidR="00DB1488" w:rsidRDefault="00DB1488" w:rsidP="00DB1488">
      <w:pPr>
        <w:spacing w:after="0" w:line="240" w:lineRule="auto"/>
        <w:textboxTightWrap w:val="none"/>
      </w:pPr>
    </w:p>
    <w:tbl>
      <w:tblPr>
        <w:tblStyle w:val="TableGrid"/>
        <w:tblW w:w="0" w:type="auto"/>
        <w:tblLook w:val="04A0" w:firstRow="1" w:lastRow="0" w:firstColumn="1" w:lastColumn="0" w:noHBand="0" w:noVBand="1"/>
      </w:tblPr>
      <w:tblGrid>
        <w:gridCol w:w="9854"/>
      </w:tblGrid>
      <w:tr w:rsidR="00DB1488" w14:paraId="6158ED9E" w14:textId="77777777" w:rsidTr="53065A56">
        <w:tc>
          <w:tcPr>
            <w:tcW w:w="9854" w:type="dxa"/>
            <w:shd w:val="clear" w:color="auto" w:fill="E9E6E7" w:themeFill="background1" w:themeFillTint="1A"/>
          </w:tcPr>
          <w:p w14:paraId="057B202C" w14:textId="77777777" w:rsidR="00DB1488" w:rsidRDefault="00DB1488" w:rsidP="00DB1488">
            <w:pPr>
              <w:tabs>
                <w:tab w:val="center" w:pos="4819"/>
              </w:tabs>
              <w:spacing w:after="0" w:line="240" w:lineRule="auto"/>
              <w:textAlignment w:val="baseline"/>
              <w:textboxTightWrap w:val="none"/>
              <w:rPr>
                <w:rFonts w:cs="Arial"/>
                <w:color w:val="auto"/>
              </w:rPr>
            </w:pPr>
            <w:r w:rsidRPr="00933288">
              <w:rPr>
                <w:rFonts w:cs="Arial"/>
                <w:color w:val="auto"/>
                <w:u w:val="single"/>
              </w:rPr>
              <w:t>Queries raised w/c 24 March 2025</w:t>
            </w:r>
            <w:r w:rsidRPr="00933288">
              <w:rPr>
                <w:rFonts w:cs="Arial"/>
                <w:color w:val="auto"/>
              </w:rPr>
              <w:t> </w:t>
            </w:r>
            <w:r>
              <w:rPr>
                <w:rFonts w:cs="Arial"/>
                <w:color w:val="auto"/>
              </w:rPr>
              <w:tab/>
            </w:r>
          </w:p>
          <w:p w14:paraId="5F8DF6EC"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p>
          <w:p w14:paraId="6446ABC0"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Can I clarify how this may affect us with our product [redacted]? I just want to make sure that I understand the engagement schedule and its implications.</w:t>
            </w:r>
            <w:r w:rsidRPr="00933288">
              <w:rPr>
                <w:rFonts w:cs="Arial"/>
                <w:color w:val="auto"/>
              </w:rPr>
              <w:t> </w:t>
            </w:r>
          </w:p>
          <w:p w14:paraId="0637D3CC"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Response: </w:t>
            </w:r>
            <w:r w:rsidRPr="00933288">
              <w:rPr>
                <w:rFonts w:cs="Arial"/>
                <w:color w:val="auto"/>
              </w:rPr>
              <w:t> </w:t>
            </w:r>
          </w:p>
          <w:p w14:paraId="34973F71" w14:textId="77777777" w:rsidR="00D753D8" w:rsidRPr="0083718B" w:rsidRDefault="00D753D8" w:rsidP="00D753D8">
            <w:pPr>
              <w:pStyle w:val="NoSpacing"/>
              <w:rPr>
                <w:rFonts w:ascii="Arial" w:hAnsi="Arial" w:cs="Arial"/>
              </w:rPr>
            </w:pPr>
            <w:r w:rsidRPr="0083718B">
              <w:rPr>
                <w:rFonts w:ascii="Arial" w:hAnsi="Arial" w:cs="Arial"/>
              </w:rPr>
              <w:t xml:space="preserve">The </w:t>
            </w:r>
            <w:r>
              <w:rPr>
                <w:rFonts w:ascii="Arial" w:hAnsi="Arial" w:cs="Arial"/>
              </w:rPr>
              <w:t xml:space="preserve">upcoming </w:t>
            </w:r>
            <w:r w:rsidRPr="0083718B">
              <w:rPr>
                <w:rFonts w:ascii="Arial" w:hAnsi="Arial" w:cs="Arial"/>
              </w:rPr>
              <w:t>engagement session is both an opportunity for NHSE to update suppliers</w:t>
            </w:r>
            <w:r>
              <w:rPr>
                <w:rFonts w:ascii="Arial" w:hAnsi="Arial" w:cs="Arial"/>
              </w:rPr>
              <w:t xml:space="preserve"> regarding the schedule ahead of the Procurement</w:t>
            </w:r>
            <w:r w:rsidRPr="0083718B">
              <w:rPr>
                <w:rFonts w:ascii="Arial" w:hAnsi="Arial" w:cs="Arial"/>
              </w:rPr>
              <w:t xml:space="preserve"> and to enable discussion / supplier feedback in relation to the topics on the agenda.</w:t>
            </w:r>
          </w:p>
          <w:p w14:paraId="6CCEBB7D"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51FB95EE"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When we met last [re aflibercept] it was suggested a second batch was sought but the volume was communicated as approximately 10%. However, below [bilateral treatment] suggests this has now been revised to 25% of supply and essential - is this correct and confirmed now?</w:t>
            </w:r>
            <w:r w:rsidRPr="00933288">
              <w:rPr>
                <w:rFonts w:cs="Arial"/>
                <w:color w:val="auto"/>
              </w:rPr>
              <w:t> </w:t>
            </w:r>
          </w:p>
          <w:p w14:paraId="3BB3BE7A"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799F2130"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Response:</w:t>
            </w:r>
            <w:r w:rsidRPr="00933288">
              <w:rPr>
                <w:rFonts w:cs="Arial"/>
                <w:color w:val="auto"/>
              </w:rPr>
              <w:t> </w:t>
            </w:r>
          </w:p>
          <w:p w14:paraId="68C92A97"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color w:val="auto"/>
              </w:rPr>
              <w:t>1 in 4 is the latest estimate based on feedback from clinicians, work to further confirm this figure is ongoing. MPSC understands that two different batch numbers should always be available to support current clinical practice (different batch administered for each eye). </w:t>
            </w:r>
          </w:p>
          <w:p w14:paraId="0873E250"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60BDC96A"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It was communicated that vial demand was minimal and likely the tender would be PFS only - is this still the case or must we manufacture for vial also, adding complexity and risk?</w:t>
            </w:r>
            <w:r w:rsidRPr="00933288">
              <w:rPr>
                <w:rFonts w:cs="Arial"/>
                <w:color w:val="auto"/>
              </w:rPr>
              <w:t> </w:t>
            </w:r>
          </w:p>
          <w:p w14:paraId="6BE4C3BE"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423640DE"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b/>
                <w:bCs/>
                <w:color w:val="auto"/>
              </w:rPr>
              <w:t>Response:</w:t>
            </w:r>
            <w:r w:rsidRPr="00933288">
              <w:rPr>
                <w:rFonts w:cs="Arial"/>
                <w:color w:val="auto"/>
              </w:rPr>
              <w:t> </w:t>
            </w:r>
          </w:p>
          <w:p w14:paraId="36634D68" w14:textId="77777777" w:rsidR="00DB1488" w:rsidRDefault="00DB1488" w:rsidP="00DB1488">
            <w:pPr>
              <w:spacing w:after="0" w:line="240" w:lineRule="auto"/>
              <w:textAlignment w:val="baseline"/>
              <w:textboxTightWrap w:val="none"/>
              <w:rPr>
                <w:rFonts w:cs="Arial"/>
                <w:color w:val="auto"/>
              </w:rPr>
            </w:pPr>
            <w:r w:rsidRPr="00933288">
              <w:rPr>
                <w:rFonts w:cs="Arial"/>
                <w:color w:val="auto"/>
              </w:rPr>
              <w:t>MPSC is working to establish whether there is an ongoing requirement for aflibercept vials and will feed back as soon as this work is complete. </w:t>
            </w:r>
          </w:p>
          <w:p w14:paraId="42849058" w14:textId="77777777" w:rsidR="00D753D8" w:rsidRDefault="00D753D8" w:rsidP="00DB1488">
            <w:pPr>
              <w:spacing w:after="0" w:line="240" w:lineRule="auto"/>
              <w:textAlignment w:val="baseline"/>
              <w:textboxTightWrap w:val="none"/>
              <w:rPr>
                <w:rFonts w:cs="Arial"/>
                <w:color w:val="auto"/>
              </w:rPr>
            </w:pPr>
          </w:p>
          <w:p w14:paraId="5FD064AC" w14:textId="77777777" w:rsidR="00D753D8" w:rsidRPr="00B461CD" w:rsidRDefault="00D753D8" w:rsidP="00D753D8">
            <w:pPr>
              <w:pStyle w:val="NoSpacing"/>
              <w:rPr>
                <w:rFonts w:ascii="Arial" w:hAnsi="Arial" w:cs="Arial"/>
                <w:b/>
                <w:bCs/>
              </w:rPr>
            </w:pPr>
            <w:r w:rsidRPr="00B461CD">
              <w:rPr>
                <w:rFonts w:ascii="Arial" w:hAnsi="Arial" w:cs="Arial"/>
                <w:b/>
                <w:bCs/>
              </w:rPr>
              <w:t xml:space="preserve">Redacted query in relation to SmPC requirements following a change to the </w:t>
            </w:r>
            <w:proofErr w:type="gramStart"/>
            <w:r w:rsidRPr="00B461CD">
              <w:rPr>
                <w:rFonts w:ascii="Arial" w:hAnsi="Arial" w:cs="Arial"/>
                <w:b/>
                <w:bCs/>
              </w:rPr>
              <w:t>SmPC;</w:t>
            </w:r>
            <w:proofErr w:type="gramEnd"/>
          </w:p>
          <w:p w14:paraId="58B30854" w14:textId="77777777" w:rsidR="00D753D8" w:rsidRDefault="00D753D8" w:rsidP="00D753D8">
            <w:pPr>
              <w:pStyle w:val="NoSpacing"/>
              <w:rPr>
                <w:rFonts w:ascii="Arial" w:hAnsi="Arial" w:cs="Arial"/>
              </w:rPr>
            </w:pPr>
          </w:p>
          <w:p w14:paraId="6753634B" w14:textId="77777777" w:rsidR="00D753D8" w:rsidRPr="00B461CD" w:rsidRDefault="00D753D8" w:rsidP="00D753D8">
            <w:pPr>
              <w:pStyle w:val="NoSpacing"/>
              <w:rPr>
                <w:rFonts w:ascii="Arial" w:hAnsi="Arial" w:cs="Arial"/>
                <w:b/>
                <w:bCs/>
              </w:rPr>
            </w:pPr>
            <w:r w:rsidRPr="00B461CD">
              <w:rPr>
                <w:rFonts w:ascii="Arial" w:hAnsi="Arial" w:cs="Arial"/>
                <w:b/>
                <w:bCs/>
              </w:rPr>
              <w:t>Response:</w:t>
            </w:r>
          </w:p>
          <w:p w14:paraId="051519DA" w14:textId="77777777" w:rsidR="00D753D8" w:rsidRPr="00B461CD" w:rsidRDefault="00D753D8" w:rsidP="00D753D8">
            <w:pPr>
              <w:pStyle w:val="NoSpacing"/>
              <w:rPr>
                <w:rFonts w:ascii="Arial" w:hAnsi="Arial" w:cs="Arial"/>
              </w:rPr>
            </w:pPr>
            <w:r w:rsidRPr="00B461CD">
              <w:rPr>
                <w:rFonts w:ascii="Arial" w:hAnsi="Arial" w:cs="Arial"/>
              </w:rPr>
              <w:t xml:space="preserve">SPC's will be requested as part of the tender process, it would be helpful if updated versions were uploaded to the electronic medicines compendium (EMC) in the </w:t>
            </w:r>
            <w:proofErr w:type="gramStart"/>
            <w:r w:rsidRPr="00B461CD">
              <w:rPr>
                <w:rFonts w:ascii="Arial" w:hAnsi="Arial" w:cs="Arial"/>
              </w:rPr>
              <w:t>mean-time</w:t>
            </w:r>
            <w:proofErr w:type="gramEnd"/>
            <w:r w:rsidRPr="00B461CD">
              <w:rPr>
                <w:rFonts w:ascii="Arial" w:hAnsi="Arial" w:cs="Arial"/>
              </w:rPr>
              <w:t xml:space="preserve"> where possible.</w:t>
            </w:r>
          </w:p>
          <w:p w14:paraId="158D7F5D" w14:textId="77777777" w:rsidR="00D753D8" w:rsidRDefault="00D753D8" w:rsidP="00D753D8">
            <w:pPr>
              <w:pStyle w:val="NoSpacing"/>
              <w:rPr>
                <w:rFonts w:ascii="Arial" w:hAnsi="Arial" w:cs="Arial"/>
              </w:rPr>
            </w:pPr>
          </w:p>
          <w:p w14:paraId="705BCAFB" w14:textId="77777777" w:rsidR="00D753D8" w:rsidRPr="00B461CD" w:rsidRDefault="00D753D8" w:rsidP="00D753D8">
            <w:pPr>
              <w:pStyle w:val="NoSpacing"/>
              <w:rPr>
                <w:rFonts w:ascii="Arial" w:hAnsi="Arial" w:cs="Arial"/>
                <w:b/>
                <w:bCs/>
              </w:rPr>
            </w:pPr>
            <w:r w:rsidRPr="00B461CD">
              <w:rPr>
                <w:rFonts w:ascii="Arial" w:hAnsi="Arial" w:cs="Arial"/>
                <w:b/>
                <w:bCs/>
              </w:rPr>
              <w:t xml:space="preserve">Redacted query in relation to indications listed in the pre-market engagement notice and whether these were taken from the NICE </w:t>
            </w:r>
            <w:proofErr w:type="gramStart"/>
            <w:r w:rsidRPr="00B461CD">
              <w:rPr>
                <w:rFonts w:ascii="Arial" w:hAnsi="Arial" w:cs="Arial"/>
                <w:b/>
                <w:bCs/>
              </w:rPr>
              <w:t>TA;</w:t>
            </w:r>
            <w:proofErr w:type="gramEnd"/>
          </w:p>
          <w:p w14:paraId="0C86E1DE" w14:textId="77777777" w:rsidR="00D753D8" w:rsidRDefault="00D753D8" w:rsidP="00D753D8">
            <w:pPr>
              <w:pStyle w:val="NoSpacing"/>
              <w:rPr>
                <w:rFonts w:ascii="Arial" w:hAnsi="Arial" w:cs="Arial"/>
                <w:b/>
                <w:bCs/>
              </w:rPr>
            </w:pPr>
          </w:p>
          <w:p w14:paraId="2D93BDAB" w14:textId="77777777" w:rsidR="00D753D8" w:rsidRPr="00B461CD" w:rsidRDefault="00D753D8" w:rsidP="00D753D8">
            <w:pPr>
              <w:pStyle w:val="NoSpacing"/>
              <w:rPr>
                <w:rFonts w:ascii="Arial" w:hAnsi="Arial" w:cs="Arial"/>
                <w:b/>
                <w:bCs/>
              </w:rPr>
            </w:pPr>
            <w:r w:rsidRPr="00B461CD">
              <w:rPr>
                <w:rFonts w:ascii="Arial" w:hAnsi="Arial" w:cs="Arial"/>
                <w:b/>
                <w:bCs/>
              </w:rPr>
              <w:t>Response:</w:t>
            </w:r>
          </w:p>
          <w:p w14:paraId="57CC9DD9" w14:textId="4440D947" w:rsidR="00D753D8" w:rsidRPr="00D753D8" w:rsidRDefault="00D753D8" w:rsidP="00D753D8">
            <w:pPr>
              <w:pStyle w:val="NoSpacing"/>
              <w:rPr>
                <w:rFonts w:ascii="Arial" w:hAnsi="Arial" w:cs="Arial"/>
              </w:rPr>
            </w:pPr>
            <w:r w:rsidRPr="00B461CD">
              <w:rPr>
                <w:rFonts w:ascii="Arial" w:hAnsi="Arial" w:cs="Arial"/>
              </w:rPr>
              <w:t>The indications were taken from the SPC's of the products we are due to include on the framework. The PME notice is designed to inform all interested suppliers of the nature of the framework and the opportunity to engage.</w:t>
            </w:r>
          </w:p>
          <w:p w14:paraId="1A9D5092" w14:textId="77777777" w:rsidR="00DB1488" w:rsidRPr="00933288" w:rsidRDefault="00DB1488" w:rsidP="00DB1488">
            <w:pPr>
              <w:spacing w:after="0" w:line="240" w:lineRule="auto"/>
              <w:textAlignment w:val="baseline"/>
              <w:textboxTightWrap w:val="none"/>
              <w:rPr>
                <w:rFonts w:ascii="Segoe UI" w:hAnsi="Segoe UI" w:cs="Segoe UI"/>
                <w:color w:val="auto"/>
                <w:sz w:val="18"/>
                <w:szCs w:val="18"/>
              </w:rPr>
            </w:pPr>
            <w:r w:rsidRPr="00933288">
              <w:rPr>
                <w:rFonts w:cs="Arial"/>
                <w:color w:val="auto"/>
              </w:rPr>
              <w:t> </w:t>
            </w:r>
          </w:p>
          <w:p w14:paraId="2028B6F3" w14:textId="77777777" w:rsidR="00DB1488" w:rsidRPr="00933288" w:rsidRDefault="00DB1488" w:rsidP="00DB1488">
            <w:pPr>
              <w:spacing w:after="0" w:line="240" w:lineRule="auto"/>
              <w:textAlignment w:val="baseline"/>
              <w:textboxTightWrap w:val="none"/>
              <w:rPr>
                <w:rFonts w:ascii="Segoe UI" w:hAnsi="Segoe UI" w:cs="Segoe UI"/>
                <w:color w:val="FF0000"/>
                <w:sz w:val="18"/>
                <w:szCs w:val="18"/>
              </w:rPr>
            </w:pPr>
            <w:r w:rsidRPr="00933288">
              <w:rPr>
                <w:rFonts w:cs="Arial"/>
                <w:b/>
                <w:bCs/>
                <w:color w:val="auto"/>
              </w:rPr>
              <w:t>Note:</w:t>
            </w:r>
            <w:r w:rsidRPr="00933288">
              <w:rPr>
                <w:rFonts w:cs="Arial"/>
                <w:color w:val="auto"/>
              </w:rPr>
              <w:t xml:space="preserve"> </w:t>
            </w:r>
            <w:r w:rsidRPr="00933288">
              <w:rPr>
                <w:rFonts w:cs="Arial"/>
                <w:color w:val="FF0000"/>
              </w:rPr>
              <w:t>MPSC requests a pause to written queries after 5</w:t>
            </w:r>
            <w:r w:rsidRPr="00DB1488">
              <w:rPr>
                <w:rFonts w:cs="Arial"/>
                <w:color w:val="FF0000"/>
              </w:rPr>
              <w:t xml:space="preserve"> </w:t>
            </w:r>
            <w:r w:rsidRPr="00933288">
              <w:rPr>
                <w:rFonts w:cs="Arial"/>
                <w:color w:val="FF0000"/>
              </w:rPr>
              <w:t xml:space="preserve">pm on 28 March (where possible) as suppliers have been offered a virtual 1:1 session from 31 March to 11 April and there will also be a </w:t>
            </w:r>
            <w:r w:rsidRPr="00DB1488">
              <w:rPr>
                <w:rFonts w:cs="Arial"/>
                <w:color w:val="FF0000"/>
              </w:rPr>
              <w:t>7-day</w:t>
            </w:r>
            <w:r w:rsidRPr="00933288">
              <w:rPr>
                <w:rFonts w:cs="Arial"/>
                <w:color w:val="FF0000"/>
              </w:rPr>
              <w:t xml:space="preserve"> window in late April / early May for unresolved questions. Thank you for your understanding. </w:t>
            </w:r>
          </w:p>
          <w:p w14:paraId="54FF4DCF" w14:textId="77777777" w:rsidR="00DB1488" w:rsidRPr="00DB1488" w:rsidRDefault="00DB1488" w:rsidP="005F3D76">
            <w:pPr>
              <w:spacing w:after="0" w:line="240" w:lineRule="auto"/>
              <w:textAlignment w:val="baseline"/>
              <w:textboxTightWrap w:val="none"/>
              <w:rPr>
                <w:rFonts w:ascii="Segoe UI" w:hAnsi="Segoe UI" w:cs="Segoe UI"/>
                <w:color w:val="auto"/>
                <w:sz w:val="18"/>
                <w:szCs w:val="18"/>
              </w:rPr>
            </w:pPr>
          </w:p>
        </w:tc>
      </w:tr>
    </w:tbl>
    <w:p w14:paraId="351EBF70" w14:textId="664F1717" w:rsidR="00DB1488" w:rsidRDefault="00DB1488" w:rsidP="00DB1488">
      <w:pPr>
        <w:spacing w:after="0" w:line="240" w:lineRule="auto"/>
        <w:textboxTightWrap w:val="none"/>
      </w:pPr>
      <w:r>
        <w:br w:type="page"/>
      </w:r>
    </w:p>
    <w:p w14:paraId="1E657462" w14:textId="6AE04FF8" w:rsidR="00DB1488" w:rsidRDefault="473785BF" w:rsidP="53065A56">
      <w:pPr>
        <w:pStyle w:val="Heading2"/>
        <w:rPr>
          <w:rFonts w:ascii="Arial" w:eastAsia="Arial" w:hAnsi="Arial"/>
          <w:b w:val="0"/>
          <w:color w:val="000000"/>
          <w:sz w:val="22"/>
          <w:szCs w:val="22"/>
        </w:rPr>
      </w:pPr>
      <w:r w:rsidRPr="53065A56">
        <w:lastRenderedPageBreak/>
        <w:t>Issued 14 April 2024</w:t>
      </w:r>
    </w:p>
    <w:p w14:paraId="37A87C34" w14:textId="35B2B67E" w:rsidR="00DB1488" w:rsidRDefault="00DB1488" w:rsidP="53065A56">
      <w:pPr>
        <w:spacing w:after="0" w:line="240" w:lineRule="auto"/>
        <w:textboxTightWrap w:val="none"/>
        <w:rPr>
          <w:rFonts w:eastAsia="Arial" w:cs="Arial"/>
          <w:sz w:val="22"/>
          <w:szCs w:val="22"/>
        </w:rPr>
      </w:pPr>
    </w:p>
    <w:p w14:paraId="31FB6C2B" w14:textId="6AFAF9A2" w:rsidR="00DB1488" w:rsidRDefault="473785BF" w:rsidP="53065A56">
      <w:pPr>
        <w:pStyle w:val="NoSpacing"/>
        <w:rPr>
          <w:rFonts w:ascii="Arial" w:eastAsia="Arial" w:hAnsi="Arial" w:cs="Arial"/>
          <w:color w:val="000000"/>
          <w:sz w:val="22"/>
          <w:szCs w:val="22"/>
        </w:rPr>
      </w:pPr>
      <w:r w:rsidRPr="53065A56">
        <w:rPr>
          <w:rFonts w:ascii="Arial" w:eastAsia="Arial" w:hAnsi="Arial" w:cs="Arial"/>
          <w:b/>
          <w:bCs/>
          <w:color w:val="000000"/>
          <w:sz w:val="22"/>
          <w:szCs w:val="22"/>
        </w:rPr>
        <w:t xml:space="preserve">Medical Retina market engagement feedback following March/April 2025 1:1 virtual supplier </w:t>
      </w:r>
      <w:proofErr w:type="gramStart"/>
      <w:r w:rsidRPr="53065A56">
        <w:rPr>
          <w:rFonts w:ascii="Arial" w:eastAsia="Arial" w:hAnsi="Arial" w:cs="Arial"/>
          <w:b/>
          <w:bCs/>
          <w:color w:val="000000"/>
          <w:sz w:val="22"/>
          <w:szCs w:val="22"/>
        </w:rPr>
        <w:t>sessions</w:t>
      </w:r>
      <w:proofErr w:type="gramEnd"/>
      <w:r w:rsidRPr="53065A56">
        <w:rPr>
          <w:rFonts w:ascii="Arial" w:eastAsia="Arial" w:hAnsi="Arial" w:cs="Arial"/>
          <w:b/>
          <w:bCs/>
          <w:color w:val="000000"/>
          <w:sz w:val="22"/>
          <w:szCs w:val="22"/>
        </w:rPr>
        <w:t xml:space="preserve"> held to date</w:t>
      </w:r>
    </w:p>
    <w:p w14:paraId="6997554E" w14:textId="2C7498AB" w:rsidR="00DB1488" w:rsidRDefault="00DB1488" w:rsidP="53065A56">
      <w:pPr>
        <w:spacing w:after="0" w:line="240" w:lineRule="auto"/>
        <w:textboxTightWrap w:val="none"/>
        <w:rPr>
          <w:rFonts w:eastAsia="Arial" w:cs="Arial"/>
          <w:sz w:val="22"/>
          <w:szCs w:val="22"/>
        </w:rPr>
      </w:pPr>
    </w:p>
    <w:p w14:paraId="70F50460" w14:textId="1A2940C4" w:rsidR="00DB1488" w:rsidRDefault="473785BF" w:rsidP="53065A56">
      <w:pPr>
        <w:pStyle w:val="NoSpacing"/>
        <w:rPr>
          <w:rFonts w:ascii="Arial" w:eastAsia="Arial" w:hAnsi="Arial" w:cs="Arial"/>
          <w:color w:val="000000"/>
          <w:sz w:val="22"/>
          <w:szCs w:val="22"/>
        </w:rPr>
      </w:pPr>
      <w:r w:rsidRPr="53065A56">
        <w:rPr>
          <w:rFonts w:ascii="Arial" w:eastAsia="Arial" w:hAnsi="Arial" w:cs="Arial"/>
          <w:b/>
          <w:bCs/>
          <w:color w:val="000000"/>
          <w:sz w:val="22"/>
          <w:szCs w:val="22"/>
          <w:u w:val="single"/>
        </w:rPr>
        <w:t>Feedback primarily in relation to all suppliers/treatments</w:t>
      </w:r>
    </w:p>
    <w:p w14:paraId="4793A34D" w14:textId="2E4096A2" w:rsidR="00DB1488" w:rsidRDefault="00DB1488" w:rsidP="53065A56">
      <w:pPr>
        <w:spacing w:after="0" w:line="240" w:lineRule="auto"/>
        <w:textboxTightWrap w:val="none"/>
        <w:rPr>
          <w:rFonts w:eastAsia="Arial" w:cs="Arial"/>
          <w:sz w:val="22"/>
          <w:szCs w:val="22"/>
        </w:rPr>
      </w:pPr>
    </w:p>
    <w:p w14:paraId="462BA8FA" w14:textId="5B626D40" w:rsidR="00DB1488" w:rsidRDefault="473785BF" w:rsidP="53065A56">
      <w:pPr>
        <w:spacing w:after="0" w:line="240" w:lineRule="auto"/>
        <w:textboxTightWrap w:val="none"/>
        <w:rPr>
          <w:rFonts w:eastAsia="Arial" w:cs="Arial"/>
          <w:sz w:val="22"/>
          <w:szCs w:val="22"/>
        </w:rPr>
      </w:pPr>
      <w:r w:rsidRPr="53065A56">
        <w:rPr>
          <w:rFonts w:eastAsia="Arial" w:cs="Arial"/>
          <w:sz w:val="22"/>
          <w:szCs w:val="22"/>
        </w:rPr>
        <w:t>Central Digital Platform information below, suppliers will need to be registered to bid.</w:t>
      </w:r>
    </w:p>
    <w:p w14:paraId="227F53E1" w14:textId="1C9300D6" w:rsidR="00DB1488" w:rsidRDefault="473785BF" w:rsidP="53065A56">
      <w:pPr>
        <w:spacing w:after="0" w:line="240" w:lineRule="auto"/>
        <w:textboxTightWrap w:val="none"/>
        <w:rPr>
          <w:rFonts w:ascii="Aptos" w:eastAsia="Aptos" w:hAnsi="Aptos" w:cs="Aptos"/>
        </w:rPr>
      </w:pPr>
      <w:hyperlink r:id="rId24">
        <w:r w:rsidRPr="53065A56">
          <w:rPr>
            <w:rStyle w:val="Hyperlink"/>
            <w:rFonts w:ascii="Arial" w:eastAsia="Arial" w:hAnsi="Arial" w:cs="Arial"/>
            <w:color w:val="467886"/>
            <w:sz w:val="22"/>
            <w:szCs w:val="22"/>
          </w:rPr>
          <w:t>Suppliers: How to register your organisation and first administrator on Find a Tender in three easy steps (HTML) - GOV.UK</w:t>
        </w:r>
      </w:hyperlink>
    </w:p>
    <w:p w14:paraId="57D65C0F" w14:textId="289DDD96" w:rsidR="00DB1488" w:rsidRDefault="00DB1488" w:rsidP="53065A56">
      <w:pPr>
        <w:spacing w:after="0" w:line="240" w:lineRule="auto"/>
        <w:textboxTightWrap w:val="none"/>
        <w:rPr>
          <w:rFonts w:ascii="Aptos" w:eastAsia="Aptos" w:hAnsi="Aptos" w:cs="Aptos"/>
        </w:rPr>
      </w:pPr>
    </w:p>
    <w:p w14:paraId="3509347E" w14:textId="3710D895" w:rsidR="00DB1488" w:rsidRDefault="473785BF" w:rsidP="53065A56">
      <w:pPr>
        <w:spacing w:after="0" w:line="240" w:lineRule="auto"/>
        <w:textboxTightWrap w:val="none"/>
        <w:rPr>
          <w:rFonts w:eastAsia="Arial" w:cs="Arial"/>
          <w:sz w:val="22"/>
          <w:szCs w:val="22"/>
        </w:rPr>
      </w:pPr>
      <w:r w:rsidRPr="53065A56">
        <w:rPr>
          <w:rFonts w:eastAsia="Arial" w:cs="Arial"/>
          <w:sz w:val="22"/>
          <w:szCs w:val="22"/>
        </w:rPr>
        <w:t>Link to the Selection Questionnaire which is to be replaced by the Central Digital Platform alongside a selection of similar questions in the upcoming tender.</w:t>
      </w:r>
    </w:p>
    <w:p w14:paraId="44372DF3" w14:textId="7082FF12" w:rsidR="00DB1488" w:rsidRPr="007F3B66" w:rsidRDefault="473785BF" w:rsidP="53065A56">
      <w:pPr>
        <w:spacing w:after="0" w:line="240" w:lineRule="auto"/>
        <w:textboxTightWrap w:val="none"/>
        <w:rPr>
          <w:rFonts w:eastAsia="Arial" w:cs="Arial"/>
          <w:sz w:val="22"/>
          <w:szCs w:val="22"/>
          <w:lang w:val="fr-FR"/>
        </w:rPr>
      </w:pPr>
      <w:hyperlink r:id="rId25">
        <w:r w:rsidRPr="007F3B66">
          <w:rPr>
            <w:rStyle w:val="Hyperlink"/>
            <w:rFonts w:ascii="Arial" w:eastAsia="Arial" w:hAnsi="Arial" w:cs="Arial"/>
            <w:color w:val="467886"/>
            <w:sz w:val="22"/>
            <w:szCs w:val="22"/>
            <w:lang w:val="fr-FR"/>
          </w:rPr>
          <w:t>PPN 03_24 Standard Selection Questionnaire 2024 Update FINAL.docx</w:t>
        </w:r>
      </w:hyperlink>
    </w:p>
    <w:p w14:paraId="4801D476" w14:textId="7F483800" w:rsidR="00DB1488" w:rsidRPr="007F3B66" w:rsidRDefault="00DB1488" w:rsidP="53065A56">
      <w:pPr>
        <w:spacing w:after="0" w:line="240" w:lineRule="auto"/>
        <w:textboxTightWrap w:val="none"/>
        <w:rPr>
          <w:rFonts w:eastAsia="Arial" w:cs="Arial"/>
          <w:sz w:val="22"/>
          <w:szCs w:val="22"/>
          <w:lang w:val="fr-FR"/>
        </w:rPr>
      </w:pPr>
    </w:p>
    <w:p w14:paraId="79A11072" w14:textId="095CA928" w:rsidR="00DB1488" w:rsidRDefault="473785BF" w:rsidP="53065A56">
      <w:pPr>
        <w:spacing w:after="0" w:line="240" w:lineRule="auto"/>
        <w:textboxTightWrap w:val="none"/>
        <w:rPr>
          <w:rFonts w:eastAsia="Arial" w:cs="Arial"/>
          <w:sz w:val="22"/>
          <w:szCs w:val="22"/>
        </w:rPr>
      </w:pPr>
      <w:r w:rsidRPr="53065A56">
        <w:rPr>
          <w:rFonts w:eastAsia="Arial" w:cs="Arial"/>
          <w:sz w:val="22"/>
          <w:szCs w:val="22"/>
        </w:rPr>
        <w:t>Link to the previous Medical Retina tender opportunity (documentation visible towards the bottom of the page) and award notification. It is unlikely that Prevent and Protect (Doc 2 section 5.4) will be included in the upcoming tender. In response to a supplier query regarding withdrawals please refer to Document 03 schedule 2 (section 4) for details of how this was addressed in the previous tender.</w:t>
      </w:r>
    </w:p>
    <w:p w14:paraId="235F3332" w14:textId="15280392" w:rsidR="00DB1488" w:rsidRDefault="473785BF" w:rsidP="53065A56">
      <w:pPr>
        <w:spacing w:after="0" w:line="240" w:lineRule="auto"/>
        <w:textboxTightWrap w:val="none"/>
        <w:rPr>
          <w:rFonts w:eastAsia="Arial" w:cs="Arial"/>
          <w:sz w:val="22"/>
          <w:szCs w:val="22"/>
        </w:rPr>
      </w:pPr>
      <w:hyperlink r:id="rId26">
        <w:r w:rsidRPr="53065A56">
          <w:rPr>
            <w:rStyle w:val="Hyperlink"/>
            <w:rFonts w:ascii="Arial" w:eastAsia="Arial" w:hAnsi="Arial" w:cs="Arial"/>
            <w:color w:val="467886"/>
            <w:sz w:val="22"/>
            <w:szCs w:val="22"/>
          </w:rPr>
          <w:t>NHS National Framework for Medical Retinal Vascular Treatments 1 August 2024 - Contracts Finder</w:t>
        </w:r>
      </w:hyperlink>
    </w:p>
    <w:p w14:paraId="7FF5E9B5" w14:textId="10170A69" w:rsidR="00DB1488" w:rsidRDefault="473785BF" w:rsidP="53065A56">
      <w:pPr>
        <w:spacing w:after="0" w:line="240" w:lineRule="auto"/>
        <w:textboxTightWrap w:val="none"/>
        <w:rPr>
          <w:rFonts w:eastAsia="Arial" w:cs="Arial"/>
          <w:sz w:val="22"/>
          <w:szCs w:val="22"/>
        </w:rPr>
      </w:pPr>
      <w:hyperlink r:id="rId27">
        <w:r w:rsidRPr="53065A56">
          <w:rPr>
            <w:rStyle w:val="Hyperlink"/>
            <w:rFonts w:ascii="Arial" w:eastAsia="Arial" w:hAnsi="Arial" w:cs="Arial"/>
            <w:color w:val="467886"/>
            <w:sz w:val="22"/>
            <w:szCs w:val="22"/>
          </w:rPr>
          <w:t>NHS National Framework for Medical Retinal Vascular Treatments 1 August 2024 - Contracts Finder</w:t>
        </w:r>
      </w:hyperlink>
    </w:p>
    <w:p w14:paraId="7E237456" w14:textId="2FB8D0AB" w:rsidR="00DB1488" w:rsidRDefault="00DB1488" w:rsidP="53065A56">
      <w:pPr>
        <w:spacing w:after="0" w:line="240" w:lineRule="auto"/>
        <w:textboxTightWrap w:val="none"/>
        <w:rPr>
          <w:rFonts w:eastAsia="Arial" w:cs="Arial"/>
          <w:sz w:val="22"/>
          <w:szCs w:val="22"/>
        </w:rPr>
      </w:pPr>
    </w:p>
    <w:p w14:paraId="209E1B90" w14:textId="774A815B" w:rsidR="00DB1488" w:rsidRDefault="473785BF" w:rsidP="53065A56">
      <w:pPr>
        <w:spacing w:after="0" w:line="240" w:lineRule="auto"/>
        <w:textboxTightWrap w:val="none"/>
        <w:rPr>
          <w:rFonts w:eastAsia="Arial" w:cs="Arial"/>
          <w:sz w:val="22"/>
          <w:szCs w:val="22"/>
        </w:rPr>
      </w:pPr>
      <w:r w:rsidRPr="53065A56">
        <w:rPr>
          <w:rFonts w:eastAsia="Arial" w:cs="Arial"/>
          <w:sz w:val="22"/>
          <w:szCs w:val="22"/>
        </w:rPr>
        <w:t xml:space="preserve">Suppliers are required to register on to Pharma QC (link below) and upload product pack images and/or pack artwork. For new products your current SPC should be shared with </w:t>
      </w:r>
      <w:hyperlink r:id="rId28">
        <w:r w:rsidRPr="53065A56">
          <w:rPr>
            <w:rStyle w:val="Hyperlink"/>
            <w:rFonts w:ascii="Arial" w:eastAsia="Arial" w:hAnsi="Arial" w:cs="Arial"/>
            <w:sz w:val="22"/>
            <w:szCs w:val="22"/>
          </w:rPr>
          <w:t>england.pharmaqc@nhs.net</w:t>
        </w:r>
      </w:hyperlink>
      <w:r w:rsidRPr="53065A56">
        <w:rPr>
          <w:rFonts w:eastAsia="Arial" w:cs="Arial"/>
          <w:sz w:val="22"/>
          <w:szCs w:val="22"/>
        </w:rPr>
        <w:t xml:space="preserve"> to enable access and NPC (product) code allocation. The current SPC should also uploaded to Pharma QC (this can be updated later if required).</w:t>
      </w:r>
    </w:p>
    <w:p w14:paraId="58075D91" w14:textId="6622FDC3" w:rsidR="00DB1488" w:rsidRPr="007F3B66" w:rsidRDefault="473785BF" w:rsidP="53065A56">
      <w:pPr>
        <w:spacing w:after="0" w:line="240" w:lineRule="auto"/>
        <w:textboxTightWrap w:val="none"/>
        <w:rPr>
          <w:rFonts w:eastAsia="Arial" w:cs="Arial"/>
          <w:sz w:val="22"/>
          <w:szCs w:val="22"/>
          <w:lang w:val="fr-FR"/>
        </w:rPr>
      </w:pPr>
      <w:hyperlink r:id="rId29">
        <w:r w:rsidRPr="007F3B66">
          <w:rPr>
            <w:rStyle w:val="Hyperlink"/>
            <w:rFonts w:ascii="Arial" w:eastAsia="Arial" w:hAnsi="Arial" w:cs="Arial"/>
            <w:sz w:val="22"/>
            <w:szCs w:val="22"/>
            <w:lang w:val="fr-FR"/>
          </w:rPr>
          <w:t>Commercial Medicines Unit (CMU)</w:t>
        </w:r>
      </w:hyperlink>
    </w:p>
    <w:p w14:paraId="7FAFE833" w14:textId="57E14DEE" w:rsidR="00DB1488" w:rsidRPr="007F3B66" w:rsidRDefault="473785BF" w:rsidP="53065A56">
      <w:pPr>
        <w:spacing w:after="0" w:line="240" w:lineRule="auto"/>
        <w:textboxTightWrap w:val="none"/>
        <w:rPr>
          <w:rFonts w:eastAsia="Arial" w:cs="Arial"/>
          <w:sz w:val="22"/>
          <w:szCs w:val="22"/>
          <w:lang w:val="fr-FR"/>
        </w:rPr>
      </w:pPr>
      <w:hyperlink r:id="rId30">
        <w:r w:rsidRPr="007F3B66">
          <w:rPr>
            <w:rStyle w:val="Hyperlink"/>
            <w:rFonts w:ascii="Arial" w:eastAsia="Arial" w:hAnsi="Arial" w:cs="Arial"/>
            <w:sz w:val="22"/>
            <w:szCs w:val="22"/>
            <w:lang w:val="fr-FR"/>
          </w:rPr>
          <w:t>Drug supplier database: pharmaQC user guide</w:t>
        </w:r>
      </w:hyperlink>
    </w:p>
    <w:p w14:paraId="6F162542" w14:textId="00082A98" w:rsidR="00DB1488" w:rsidRPr="007F3B66" w:rsidRDefault="00DB1488" w:rsidP="53065A56">
      <w:pPr>
        <w:spacing w:after="0" w:line="240" w:lineRule="auto"/>
        <w:textboxTightWrap w:val="none"/>
        <w:rPr>
          <w:rFonts w:eastAsia="Arial" w:cs="Arial"/>
          <w:sz w:val="22"/>
          <w:szCs w:val="22"/>
          <w:lang w:val="fr-FR"/>
        </w:rPr>
      </w:pPr>
    </w:p>
    <w:p w14:paraId="729D726D" w14:textId="116642A6" w:rsidR="00DB1488" w:rsidRDefault="473785BF" w:rsidP="53065A56">
      <w:pPr>
        <w:spacing w:after="0" w:line="240" w:lineRule="auto"/>
        <w:textboxTightWrap w:val="none"/>
        <w:rPr>
          <w:rFonts w:eastAsia="Arial" w:cs="Arial"/>
          <w:sz w:val="22"/>
          <w:szCs w:val="22"/>
        </w:rPr>
      </w:pPr>
      <w:r w:rsidRPr="53065A56">
        <w:rPr>
          <w:rFonts w:eastAsia="Arial" w:cs="Arial"/>
          <w:sz w:val="22"/>
          <w:szCs w:val="22"/>
        </w:rPr>
        <w:t>It is a requirement for suppliers to be registered on to Evergreen and to provide a carbon reduction plan (links below) as part of the tender process.</w:t>
      </w:r>
    </w:p>
    <w:p w14:paraId="436BBE05" w14:textId="5922F5AC" w:rsidR="00DB1488" w:rsidRDefault="473785BF" w:rsidP="53065A56">
      <w:pPr>
        <w:spacing w:after="0" w:line="240" w:lineRule="auto"/>
        <w:textboxTightWrap w:val="none"/>
        <w:rPr>
          <w:rFonts w:eastAsia="Arial" w:cs="Arial"/>
          <w:sz w:val="22"/>
          <w:szCs w:val="22"/>
        </w:rPr>
      </w:pPr>
      <w:hyperlink r:id="rId31">
        <w:r w:rsidRPr="53065A56">
          <w:rPr>
            <w:rStyle w:val="Hyperlink"/>
            <w:rFonts w:ascii="Arial" w:eastAsia="Arial" w:hAnsi="Arial" w:cs="Arial"/>
            <w:sz w:val="22"/>
            <w:szCs w:val="22"/>
          </w:rPr>
          <w:t>NHS England » Evergreen sustainable supplier assessment</w:t>
        </w:r>
      </w:hyperlink>
    </w:p>
    <w:p w14:paraId="09A02493" w14:textId="2689A866" w:rsidR="00DB1488" w:rsidRDefault="473785BF" w:rsidP="53065A56">
      <w:pPr>
        <w:spacing w:after="0" w:line="240" w:lineRule="auto"/>
        <w:textboxTightWrap w:val="none"/>
        <w:rPr>
          <w:rFonts w:eastAsia="Arial" w:cs="Arial"/>
          <w:sz w:val="22"/>
          <w:szCs w:val="22"/>
        </w:rPr>
      </w:pPr>
      <w:hyperlink r:id="rId32">
        <w:r w:rsidRPr="53065A56">
          <w:rPr>
            <w:rStyle w:val="Hyperlink"/>
            <w:rFonts w:ascii="Arial" w:eastAsia="Arial" w:hAnsi="Arial" w:cs="Arial"/>
            <w:sz w:val="22"/>
            <w:szCs w:val="22"/>
          </w:rPr>
          <w:t>NHS England » Carbon reduction plan and net zero commitment requirements for the procurement of NHS goods, services and works</w:t>
        </w:r>
      </w:hyperlink>
    </w:p>
    <w:p w14:paraId="15E0C223" w14:textId="1EBFDAEE"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It is also likely that the authority will ask suppliers to provide a brief overview of plans to obtain the next Evergreen maturity level (or maintain if already at the highest level) within the tender opportunity.</w:t>
      </w:r>
    </w:p>
    <w:p w14:paraId="69EF19EA" w14:textId="3B14F4A4" w:rsidR="00DB1488" w:rsidRDefault="00DB1488" w:rsidP="53065A56">
      <w:pPr>
        <w:spacing w:after="0" w:line="240" w:lineRule="auto"/>
        <w:textboxTightWrap w:val="none"/>
        <w:rPr>
          <w:rFonts w:eastAsia="Arial" w:cs="Arial"/>
          <w:sz w:val="22"/>
          <w:szCs w:val="22"/>
        </w:rPr>
      </w:pPr>
    </w:p>
    <w:p w14:paraId="59D8F365" w14:textId="3AFF405B"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The current medical retina framework is due to be extended from 31 July 2025 to 30 November 2025, this is subject to approval and will be confirmed as soon as possible.</w:t>
      </w:r>
    </w:p>
    <w:p w14:paraId="39D93B2F" w14:textId="5373189D" w:rsidR="00DB1488" w:rsidRDefault="00DB1488" w:rsidP="53065A56">
      <w:pPr>
        <w:spacing w:after="0" w:line="240" w:lineRule="auto"/>
        <w:textboxTightWrap w:val="none"/>
        <w:rPr>
          <w:rFonts w:eastAsia="Arial" w:cs="Arial"/>
          <w:sz w:val="22"/>
          <w:szCs w:val="22"/>
        </w:rPr>
      </w:pPr>
    </w:p>
    <w:p w14:paraId="4DD1A05B" w14:textId="27185CEA"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The authority is reviewing the approach to ‘KPIs’ (</w:t>
      </w:r>
      <w:proofErr w:type="spellStart"/>
      <w:r w:rsidRPr="53065A56">
        <w:rPr>
          <w:rFonts w:ascii="Arial" w:eastAsia="Arial" w:hAnsi="Arial" w:cs="Arial"/>
          <w:color w:val="000000"/>
          <w:sz w:val="22"/>
          <w:szCs w:val="22"/>
        </w:rPr>
        <w:t>eg.</w:t>
      </w:r>
      <w:proofErr w:type="spellEnd"/>
      <w:r w:rsidRPr="53065A56">
        <w:rPr>
          <w:rFonts w:ascii="Arial" w:eastAsia="Arial" w:hAnsi="Arial" w:cs="Arial"/>
          <w:color w:val="000000"/>
          <w:sz w:val="22"/>
          <w:szCs w:val="22"/>
        </w:rPr>
        <w:t xml:space="preserve"> monthly sales report to Provider/monthly ‘On time in full report’ and ‘buffer stocks report’) to ensure that these are appropriate and not too onerous for suppliers. The authority has consulted with suppliers on this topic as part of this process and will make amendments where required.</w:t>
      </w:r>
    </w:p>
    <w:p w14:paraId="2D53B131" w14:textId="544BE861" w:rsidR="00DB1488" w:rsidRDefault="00DB1488" w:rsidP="53065A56">
      <w:pPr>
        <w:spacing w:after="0" w:line="240" w:lineRule="auto"/>
        <w:textboxTightWrap w:val="none"/>
        <w:rPr>
          <w:rFonts w:eastAsia="Arial" w:cs="Arial"/>
          <w:sz w:val="22"/>
          <w:szCs w:val="22"/>
        </w:rPr>
      </w:pPr>
    </w:p>
    <w:p w14:paraId="6371A98C" w14:textId="4F1E4E90"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Medical Retina information from the Macular Society which some suppliers may find helpful, regular webinars cover topics such as treatments, AMD and diabetic conditions.</w:t>
      </w:r>
    </w:p>
    <w:p w14:paraId="140F6DA6" w14:textId="48EA22B0" w:rsidR="00DB1488" w:rsidRDefault="473785BF" w:rsidP="53065A56">
      <w:pPr>
        <w:spacing w:after="0" w:line="240" w:lineRule="auto"/>
        <w:textboxTightWrap w:val="none"/>
        <w:rPr>
          <w:rFonts w:eastAsia="Arial" w:cs="Arial"/>
          <w:sz w:val="22"/>
          <w:szCs w:val="22"/>
        </w:rPr>
      </w:pPr>
      <w:hyperlink r:id="rId33">
        <w:r w:rsidRPr="53065A56">
          <w:rPr>
            <w:rStyle w:val="Hyperlink"/>
            <w:rFonts w:ascii="Arial" w:eastAsia="Arial" w:hAnsi="Arial" w:cs="Arial"/>
            <w:sz w:val="22"/>
            <w:szCs w:val="22"/>
          </w:rPr>
          <w:t>Beating Macular Disease - Macular Society</w:t>
        </w:r>
      </w:hyperlink>
    </w:p>
    <w:p w14:paraId="41BFE31B" w14:textId="770F28C8" w:rsidR="00DB1488" w:rsidRDefault="473785BF" w:rsidP="53065A56">
      <w:pPr>
        <w:spacing w:after="0" w:line="240" w:lineRule="auto"/>
        <w:textboxTightWrap w:val="none"/>
        <w:rPr>
          <w:rFonts w:eastAsia="Arial" w:cs="Arial"/>
          <w:sz w:val="22"/>
          <w:szCs w:val="22"/>
        </w:rPr>
      </w:pPr>
      <w:hyperlink r:id="rId34">
        <w:r w:rsidRPr="53065A56">
          <w:rPr>
            <w:rStyle w:val="Hyperlink"/>
            <w:rFonts w:ascii="Arial" w:eastAsia="Arial" w:hAnsi="Arial" w:cs="Arial"/>
            <w:sz w:val="22"/>
            <w:szCs w:val="22"/>
          </w:rPr>
          <w:t>Catch up on previous webinars - Macular Society</w:t>
        </w:r>
      </w:hyperlink>
    </w:p>
    <w:p w14:paraId="0DBEA169" w14:textId="1AD0E582" w:rsidR="00DB1488" w:rsidRDefault="00DB1488" w:rsidP="53065A56">
      <w:pPr>
        <w:spacing w:after="0" w:line="240" w:lineRule="auto"/>
        <w:textboxTightWrap w:val="none"/>
        <w:rPr>
          <w:rFonts w:eastAsia="Arial" w:cs="Arial"/>
          <w:sz w:val="22"/>
          <w:szCs w:val="22"/>
        </w:rPr>
      </w:pPr>
    </w:p>
    <w:p w14:paraId="0AF350B1" w14:textId="6E084112" w:rsidR="00DB1488" w:rsidRDefault="00DB1488" w:rsidP="53065A56">
      <w:pPr>
        <w:spacing w:after="0" w:line="240" w:lineRule="auto"/>
        <w:textboxTightWrap w:val="none"/>
        <w:rPr>
          <w:rFonts w:eastAsia="Arial" w:cs="Arial"/>
          <w:sz w:val="22"/>
          <w:szCs w:val="22"/>
        </w:rPr>
      </w:pPr>
    </w:p>
    <w:p w14:paraId="3F7D6BC5" w14:textId="4B0F15D3" w:rsidR="00DB1488" w:rsidRDefault="00DB1488" w:rsidP="53065A56">
      <w:pPr>
        <w:spacing w:after="0" w:line="240" w:lineRule="auto"/>
        <w:textboxTightWrap w:val="none"/>
        <w:rPr>
          <w:rFonts w:eastAsia="Arial" w:cs="Arial"/>
          <w:sz w:val="22"/>
          <w:szCs w:val="22"/>
        </w:rPr>
      </w:pPr>
    </w:p>
    <w:p w14:paraId="7CE4BD25" w14:textId="48937D4E" w:rsidR="00DB1488" w:rsidRDefault="00DB1488" w:rsidP="53065A56">
      <w:pPr>
        <w:spacing w:after="0" w:line="240" w:lineRule="auto"/>
        <w:textboxTightWrap w:val="none"/>
        <w:rPr>
          <w:rFonts w:eastAsia="Arial" w:cs="Arial"/>
          <w:sz w:val="22"/>
          <w:szCs w:val="22"/>
        </w:rPr>
      </w:pPr>
    </w:p>
    <w:p w14:paraId="28659E15" w14:textId="5B5C94E8" w:rsidR="00DB1488" w:rsidRDefault="00DB1488" w:rsidP="53065A56">
      <w:pPr>
        <w:spacing w:after="0" w:line="240" w:lineRule="auto"/>
        <w:textboxTightWrap w:val="none"/>
        <w:rPr>
          <w:rFonts w:eastAsia="Arial" w:cs="Arial"/>
          <w:sz w:val="22"/>
          <w:szCs w:val="22"/>
        </w:rPr>
      </w:pPr>
    </w:p>
    <w:p w14:paraId="55890A35" w14:textId="2263FA19" w:rsidR="00DB1488" w:rsidRDefault="00DB1488" w:rsidP="53065A56">
      <w:pPr>
        <w:spacing w:after="0" w:line="240" w:lineRule="auto"/>
        <w:textboxTightWrap w:val="none"/>
        <w:rPr>
          <w:rFonts w:eastAsia="Arial" w:cs="Arial"/>
          <w:sz w:val="22"/>
          <w:szCs w:val="22"/>
        </w:rPr>
      </w:pPr>
    </w:p>
    <w:p w14:paraId="40EB4C70" w14:textId="7C75E9B6" w:rsidR="00DB1488" w:rsidRDefault="473785BF" w:rsidP="53065A56">
      <w:pPr>
        <w:pStyle w:val="NoSpacing"/>
        <w:rPr>
          <w:rFonts w:ascii="Arial" w:eastAsia="Arial" w:hAnsi="Arial" w:cs="Arial"/>
          <w:color w:val="000000"/>
          <w:sz w:val="22"/>
          <w:szCs w:val="22"/>
        </w:rPr>
      </w:pPr>
      <w:r w:rsidRPr="53065A56">
        <w:rPr>
          <w:rFonts w:ascii="Arial" w:eastAsia="Arial" w:hAnsi="Arial" w:cs="Arial"/>
          <w:b/>
          <w:bCs/>
          <w:color w:val="000000"/>
          <w:sz w:val="22"/>
          <w:szCs w:val="22"/>
          <w:u w:val="single"/>
        </w:rPr>
        <w:lastRenderedPageBreak/>
        <w:t>Feedback primarily in relation to Aflibercept 2mg suppliers</w:t>
      </w:r>
    </w:p>
    <w:p w14:paraId="0E491725" w14:textId="06DE57A8" w:rsidR="00DB1488" w:rsidRDefault="00DB1488" w:rsidP="53065A56">
      <w:pPr>
        <w:spacing w:after="0" w:line="240" w:lineRule="auto"/>
        <w:textboxTightWrap w:val="none"/>
        <w:rPr>
          <w:rFonts w:eastAsia="Arial" w:cs="Arial"/>
          <w:sz w:val="22"/>
          <w:szCs w:val="22"/>
        </w:rPr>
      </w:pPr>
    </w:p>
    <w:p w14:paraId="15763E57" w14:textId="7FC690E2"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Bilateral treatment – Suppliers will need to ensure that two separate batch numbers are available on 1 December 2025 to enable bilateral treatment. In the longer term (1-2 years) NHSE will work with clinicians to review the ongoing requirement for two batches.</w:t>
      </w:r>
    </w:p>
    <w:p w14:paraId="7747A9F3" w14:textId="1EE25D4B" w:rsidR="00DB1488" w:rsidRDefault="00DB1488" w:rsidP="53065A56">
      <w:pPr>
        <w:spacing w:after="0" w:line="240" w:lineRule="auto"/>
        <w:textboxTightWrap w:val="none"/>
        <w:rPr>
          <w:rFonts w:eastAsia="Arial" w:cs="Arial"/>
          <w:sz w:val="22"/>
          <w:szCs w:val="22"/>
        </w:rPr>
      </w:pPr>
    </w:p>
    <w:p w14:paraId="40C24772" w14:textId="0CD6E553"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It is anticipated that a biosimilar vial will not be required, the volumes are low which adds complexity in relation to bilateral treatment / requirement for two batch numbers and there is a clear preference for the pre-filled syringe.</w:t>
      </w:r>
    </w:p>
    <w:p w14:paraId="55CF3E35" w14:textId="2D60381E" w:rsidR="00DB1488" w:rsidRDefault="00DB1488" w:rsidP="53065A56">
      <w:pPr>
        <w:spacing w:after="0" w:line="240" w:lineRule="auto"/>
        <w:textboxTightWrap w:val="none"/>
        <w:rPr>
          <w:rFonts w:eastAsia="Arial" w:cs="Arial"/>
          <w:sz w:val="22"/>
          <w:szCs w:val="22"/>
        </w:rPr>
      </w:pPr>
    </w:p>
    <w:p w14:paraId="5222D181" w14:textId="6972B2F7"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The estimated number of market entrants for biosimilar aflibercept is anticipated to be in the region of 7-8.</w:t>
      </w:r>
    </w:p>
    <w:p w14:paraId="21F3EA60" w14:textId="58972BA3" w:rsidR="00DB1488" w:rsidRDefault="00DB1488" w:rsidP="53065A56">
      <w:pPr>
        <w:spacing w:after="0" w:line="240" w:lineRule="auto"/>
        <w:textboxTightWrap w:val="none"/>
        <w:rPr>
          <w:rFonts w:eastAsia="Arial" w:cs="Arial"/>
          <w:sz w:val="22"/>
          <w:szCs w:val="22"/>
        </w:rPr>
      </w:pPr>
    </w:p>
    <w:p w14:paraId="7CA1BFB4" w14:textId="1232868C"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 xml:space="preserve">There is a regional approach being considered with four regions ranging from approx. 15% up to approx. 35% with the originator PFS/vial awarded in each region alongside one biosimilar PFS. The specific regions are to be confirmed. It is anticipated that the tender will be issued in early June and will have an 18-month duration with the option to extend for up to 24 months. </w:t>
      </w:r>
      <w:r w:rsidRPr="53065A56">
        <w:rPr>
          <w:rFonts w:ascii="Arial" w:eastAsia="Arial" w:hAnsi="Arial" w:cs="Arial"/>
          <w:b/>
          <w:bCs/>
          <w:color w:val="000000"/>
          <w:sz w:val="22"/>
          <w:szCs w:val="22"/>
        </w:rPr>
        <w:t>This is subject to ongoing review / approval.</w:t>
      </w:r>
    </w:p>
    <w:p w14:paraId="21FDFEC1" w14:textId="207CE140" w:rsidR="00DB1488" w:rsidRDefault="00DB1488" w:rsidP="53065A56">
      <w:pPr>
        <w:spacing w:after="0" w:line="240" w:lineRule="auto"/>
        <w:textboxTightWrap w:val="none"/>
        <w:rPr>
          <w:rFonts w:eastAsia="Arial" w:cs="Arial"/>
          <w:sz w:val="22"/>
          <w:szCs w:val="22"/>
        </w:rPr>
      </w:pPr>
    </w:p>
    <w:p w14:paraId="64C454D2" w14:textId="26AC44B5"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 xml:space="preserve">The authority is working with NHS colleagues to review ‘consent’ processes to enable uptake. There is a link to the current Royal College consent guidance below for information. </w:t>
      </w:r>
    </w:p>
    <w:p w14:paraId="10639D59" w14:textId="243C8A03" w:rsidR="00DB1488" w:rsidRDefault="473785BF" w:rsidP="53065A56">
      <w:pPr>
        <w:spacing w:after="0" w:line="240" w:lineRule="auto"/>
        <w:textboxTightWrap w:val="none"/>
        <w:rPr>
          <w:rFonts w:eastAsia="Arial" w:cs="Arial"/>
          <w:sz w:val="22"/>
          <w:szCs w:val="22"/>
        </w:rPr>
      </w:pPr>
      <w:hyperlink r:id="rId35">
        <w:r w:rsidRPr="53065A56">
          <w:rPr>
            <w:rStyle w:val="Hyperlink"/>
            <w:rFonts w:ascii="Arial" w:eastAsia="Arial" w:hAnsi="Arial" w:cs="Arial"/>
            <w:sz w:val="22"/>
            <w:szCs w:val="22"/>
          </w:rPr>
          <w:t>Intravitreal injections consent and checklist recommendations | The Royal College of Ophthalmologists</w:t>
        </w:r>
      </w:hyperlink>
    </w:p>
    <w:p w14:paraId="243CEFA4" w14:textId="40BC5131" w:rsidR="00DB1488" w:rsidRDefault="00DB1488" w:rsidP="53065A56">
      <w:pPr>
        <w:spacing w:after="0" w:line="240" w:lineRule="auto"/>
        <w:textboxTightWrap w:val="none"/>
        <w:rPr>
          <w:rFonts w:eastAsia="Arial" w:cs="Arial"/>
          <w:sz w:val="22"/>
          <w:szCs w:val="22"/>
        </w:rPr>
      </w:pPr>
    </w:p>
    <w:p w14:paraId="49A4A343" w14:textId="584D9E73"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 xml:space="preserve">In relation to approach / uptake / reference pricing please refer to the recently updated commissioning framework for best value biological </w:t>
      </w:r>
      <w:proofErr w:type="gramStart"/>
      <w:r w:rsidRPr="53065A56">
        <w:rPr>
          <w:rFonts w:ascii="Arial" w:eastAsia="Arial" w:hAnsi="Arial" w:cs="Arial"/>
          <w:color w:val="000000"/>
          <w:sz w:val="22"/>
          <w:szCs w:val="22"/>
        </w:rPr>
        <w:t>medicines;</w:t>
      </w:r>
      <w:proofErr w:type="gramEnd"/>
    </w:p>
    <w:p w14:paraId="451468C3" w14:textId="078DCE35" w:rsidR="00DB1488" w:rsidRDefault="473785BF" w:rsidP="53065A56">
      <w:pPr>
        <w:spacing w:after="0" w:line="240" w:lineRule="auto"/>
        <w:textboxTightWrap w:val="none"/>
        <w:rPr>
          <w:rFonts w:eastAsia="Arial" w:cs="Arial"/>
          <w:sz w:val="22"/>
          <w:szCs w:val="22"/>
        </w:rPr>
      </w:pPr>
      <w:hyperlink r:id="rId36">
        <w:r w:rsidRPr="53065A56">
          <w:rPr>
            <w:rStyle w:val="Hyperlink"/>
            <w:rFonts w:ascii="Arial" w:eastAsia="Arial" w:hAnsi="Arial" w:cs="Arial"/>
            <w:sz w:val="22"/>
            <w:szCs w:val="22"/>
          </w:rPr>
          <w:t>NHS England » Commissioning framework for best value biological medicines</w:t>
        </w:r>
      </w:hyperlink>
    </w:p>
    <w:p w14:paraId="401BB0B4" w14:textId="1B53FD99" w:rsidR="00DB1488" w:rsidRDefault="00DB1488" w:rsidP="53065A56">
      <w:pPr>
        <w:spacing w:after="0" w:line="240" w:lineRule="auto"/>
        <w:textboxTightWrap w:val="none"/>
        <w:rPr>
          <w:rFonts w:eastAsia="Arial" w:cs="Arial"/>
          <w:sz w:val="22"/>
          <w:szCs w:val="22"/>
        </w:rPr>
      </w:pPr>
    </w:p>
    <w:p w14:paraId="2E689E29" w14:textId="41A3CA2C"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It is our understanding that most intravitreal injections are provided by Healthcare Professionals, SPCs should reflect this in section 4.2.</w:t>
      </w:r>
    </w:p>
    <w:p w14:paraId="56766072" w14:textId="371BAC7B" w:rsidR="00DB1488" w:rsidRDefault="00DB1488" w:rsidP="53065A56">
      <w:pPr>
        <w:spacing w:after="0" w:line="240" w:lineRule="auto"/>
        <w:textboxTightWrap w:val="none"/>
        <w:rPr>
          <w:rFonts w:eastAsia="Arial" w:cs="Arial"/>
          <w:sz w:val="22"/>
          <w:szCs w:val="22"/>
        </w:rPr>
      </w:pPr>
    </w:p>
    <w:p w14:paraId="0A6F3047" w14:textId="0DC4AD8D"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The most recent estimate regarding private providers is higher than initially anticipated. It is now believed that approximately 40–50 private providers are delivering medical retina treatments. Work is ongoing to review the situation and to identify the specific providers and sites involved. It should be noted that some of these providers may operate across multiple sites/regions. It may be that (for example) suppliers are prepared to supply to a private provider if they are able to confirm that stock will be used primarily for NHS patients / NHS overspill. MPSC is committed to working with awarded suppliers to ensure that any transition maintains access for private providers treating NHS patients whilst ensuring minimal admin for the NHS.</w:t>
      </w:r>
    </w:p>
    <w:p w14:paraId="3C93BA64" w14:textId="2A0B60C3" w:rsidR="00DB1488" w:rsidRDefault="00DB1488" w:rsidP="53065A56">
      <w:pPr>
        <w:spacing w:after="0" w:line="240" w:lineRule="auto"/>
        <w:textboxTightWrap w:val="none"/>
        <w:rPr>
          <w:rFonts w:eastAsia="Arial" w:cs="Arial"/>
          <w:sz w:val="22"/>
          <w:szCs w:val="22"/>
        </w:rPr>
      </w:pPr>
    </w:p>
    <w:p w14:paraId="24F4B7FF" w14:textId="75AF0E28" w:rsidR="00DB1488" w:rsidRDefault="473785BF" w:rsidP="53065A56">
      <w:pPr>
        <w:pStyle w:val="NoSpacing"/>
        <w:rPr>
          <w:rFonts w:ascii="Arial" w:eastAsia="Arial" w:hAnsi="Arial" w:cs="Arial"/>
          <w:color w:val="000000"/>
          <w:sz w:val="22"/>
          <w:szCs w:val="22"/>
        </w:rPr>
      </w:pPr>
      <w:r w:rsidRPr="53065A56">
        <w:rPr>
          <w:rFonts w:ascii="Arial" w:eastAsia="Arial" w:hAnsi="Arial" w:cs="Arial"/>
          <w:b/>
          <w:bCs/>
          <w:color w:val="000000"/>
          <w:sz w:val="22"/>
          <w:szCs w:val="22"/>
          <w:u w:val="single"/>
        </w:rPr>
        <w:t>Feedback primarily in relation to other Anti VEG-F and intravitreal corticosteroid medicines suppliers</w:t>
      </w:r>
    </w:p>
    <w:p w14:paraId="39C514CD" w14:textId="7C9C1ADE" w:rsidR="00DB1488" w:rsidRDefault="00DB1488" w:rsidP="53065A56">
      <w:pPr>
        <w:spacing w:after="0" w:line="240" w:lineRule="auto"/>
        <w:textboxTightWrap w:val="none"/>
        <w:rPr>
          <w:rFonts w:eastAsia="Arial" w:cs="Arial"/>
          <w:sz w:val="22"/>
          <w:szCs w:val="22"/>
        </w:rPr>
      </w:pPr>
    </w:p>
    <w:p w14:paraId="30DC52F1" w14:textId="6F638B46" w:rsidR="00DB1488" w:rsidRDefault="473785BF" w:rsidP="53065A56">
      <w:pPr>
        <w:pStyle w:val="NoSpacing"/>
        <w:rPr>
          <w:rFonts w:ascii="Arial" w:eastAsia="Arial" w:hAnsi="Arial" w:cs="Arial"/>
          <w:color w:val="000000"/>
          <w:sz w:val="22"/>
          <w:szCs w:val="22"/>
        </w:rPr>
      </w:pPr>
      <w:r w:rsidRPr="53065A56">
        <w:rPr>
          <w:rFonts w:ascii="Arial" w:eastAsia="Arial" w:hAnsi="Arial" w:cs="Arial"/>
          <w:color w:val="000000"/>
          <w:sz w:val="22"/>
          <w:szCs w:val="22"/>
        </w:rPr>
        <w:t xml:space="preserve">For other Anti Veg-f and Intravitreal corticosteroids there is a </w:t>
      </w:r>
      <w:proofErr w:type="gramStart"/>
      <w:r w:rsidRPr="53065A56">
        <w:rPr>
          <w:rFonts w:ascii="Arial" w:eastAsia="Arial" w:hAnsi="Arial" w:cs="Arial"/>
          <w:color w:val="000000"/>
          <w:sz w:val="22"/>
          <w:szCs w:val="22"/>
        </w:rPr>
        <w:t>National</w:t>
      </w:r>
      <w:proofErr w:type="gramEnd"/>
      <w:r w:rsidRPr="53065A56">
        <w:rPr>
          <w:rFonts w:ascii="Arial" w:eastAsia="Arial" w:hAnsi="Arial" w:cs="Arial"/>
          <w:color w:val="000000"/>
          <w:sz w:val="22"/>
          <w:szCs w:val="22"/>
        </w:rPr>
        <w:t xml:space="preserve"> framework approach being considered with all approved products awarded, a continuation of the approach used previously. </w:t>
      </w:r>
      <w:r w:rsidRPr="53065A56">
        <w:rPr>
          <w:rFonts w:ascii="Arial" w:eastAsia="Arial" w:hAnsi="Arial" w:cs="Arial"/>
          <w:b/>
          <w:bCs/>
          <w:color w:val="000000"/>
          <w:sz w:val="22"/>
          <w:szCs w:val="22"/>
        </w:rPr>
        <w:t>This is subject to ongoing review / approval.</w:t>
      </w:r>
    </w:p>
    <w:p w14:paraId="38E86B6A" w14:textId="26347B00" w:rsidR="00DB1488" w:rsidRDefault="00DB1488" w:rsidP="53065A56">
      <w:pPr>
        <w:spacing w:after="0" w:line="240" w:lineRule="auto"/>
        <w:textboxTightWrap w:val="none"/>
        <w:rPr>
          <w:rFonts w:eastAsia="Arial" w:cs="Arial"/>
          <w:sz w:val="22"/>
          <w:szCs w:val="22"/>
        </w:rPr>
      </w:pPr>
    </w:p>
    <w:p w14:paraId="3F4182AC" w14:textId="65DA6417" w:rsidR="00DB1488" w:rsidRDefault="473785BF" w:rsidP="53065A56">
      <w:pPr>
        <w:pStyle w:val="NoSpacing"/>
        <w:rPr>
          <w:rFonts w:ascii="Arial" w:eastAsia="Arial" w:hAnsi="Arial" w:cs="Arial"/>
          <w:b/>
          <w:bCs/>
          <w:color w:val="FF0000"/>
          <w:sz w:val="22"/>
          <w:szCs w:val="22"/>
        </w:rPr>
      </w:pPr>
      <w:r w:rsidRPr="53065A56">
        <w:rPr>
          <w:rFonts w:ascii="Arial" w:eastAsia="Arial" w:hAnsi="Arial" w:cs="Arial"/>
          <w:b/>
          <w:bCs/>
          <w:color w:val="FF0000"/>
          <w:sz w:val="22"/>
          <w:szCs w:val="22"/>
        </w:rPr>
        <w:t xml:space="preserve">Note: There will be a </w:t>
      </w:r>
      <w:proofErr w:type="gramStart"/>
      <w:r w:rsidRPr="53065A56">
        <w:rPr>
          <w:rFonts w:ascii="Arial" w:eastAsia="Arial" w:hAnsi="Arial" w:cs="Arial"/>
          <w:b/>
          <w:bCs/>
          <w:color w:val="FF0000"/>
          <w:sz w:val="22"/>
          <w:szCs w:val="22"/>
        </w:rPr>
        <w:t>7 day</w:t>
      </w:r>
      <w:proofErr w:type="gramEnd"/>
      <w:r w:rsidRPr="53065A56">
        <w:rPr>
          <w:rFonts w:ascii="Arial" w:eastAsia="Arial" w:hAnsi="Arial" w:cs="Arial"/>
          <w:b/>
          <w:bCs/>
          <w:color w:val="FF0000"/>
          <w:sz w:val="22"/>
          <w:szCs w:val="22"/>
        </w:rPr>
        <w:t xml:space="preserve"> window for further supplier queries in late April/early May.</w:t>
      </w:r>
    </w:p>
    <w:p w14:paraId="2BA0A40F" w14:textId="1E073866" w:rsidR="00DB1488" w:rsidRDefault="00DB1488" w:rsidP="53065A56">
      <w:pPr>
        <w:spacing w:after="0" w:line="240" w:lineRule="auto"/>
        <w:textboxTightWrap w:val="none"/>
        <w:rPr>
          <w:rFonts w:eastAsia="Arial" w:cs="Arial"/>
          <w:sz w:val="22"/>
          <w:szCs w:val="22"/>
        </w:rPr>
      </w:pPr>
    </w:p>
    <w:p w14:paraId="47FAF516" w14:textId="77777777" w:rsidR="00A06153" w:rsidRDefault="00A06153" w:rsidP="53065A56">
      <w:pPr>
        <w:spacing w:after="0" w:line="240" w:lineRule="auto"/>
        <w:textboxTightWrap w:val="none"/>
        <w:rPr>
          <w:rFonts w:eastAsia="Arial" w:cs="Arial"/>
          <w:sz w:val="22"/>
          <w:szCs w:val="22"/>
        </w:rPr>
      </w:pPr>
    </w:p>
    <w:p w14:paraId="6A42D8C2" w14:textId="77777777" w:rsidR="00A06153" w:rsidRDefault="00A06153" w:rsidP="53065A56">
      <w:pPr>
        <w:spacing w:after="0" w:line="240" w:lineRule="auto"/>
        <w:textboxTightWrap w:val="none"/>
        <w:rPr>
          <w:rFonts w:eastAsia="Arial" w:cs="Arial"/>
          <w:sz w:val="22"/>
          <w:szCs w:val="22"/>
        </w:rPr>
      </w:pPr>
    </w:p>
    <w:p w14:paraId="24773BBC" w14:textId="77777777" w:rsidR="00A06153" w:rsidRDefault="00A06153" w:rsidP="53065A56">
      <w:pPr>
        <w:spacing w:after="0" w:line="240" w:lineRule="auto"/>
        <w:textboxTightWrap w:val="none"/>
        <w:rPr>
          <w:rFonts w:eastAsia="Arial" w:cs="Arial"/>
          <w:sz w:val="22"/>
          <w:szCs w:val="22"/>
        </w:rPr>
      </w:pPr>
    </w:p>
    <w:p w14:paraId="382CE963" w14:textId="77777777" w:rsidR="00A06153" w:rsidRDefault="00A06153" w:rsidP="53065A56">
      <w:pPr>
        <w:spacing w:after="0" w:line="240" w:lineRule="auto"/>
        <w:textboxTightWrap w:val="none"/>
        <w:rPr>
          <w:rFonts w:eastAsia="Arial" w:cs="Arial"/>
          <w:sz w:val="22"/>
          <w:szCs w:val="22"/>
        </w:rPr>
      </w:pPr>
    </w:p>
    <w:p w14:paraId="279F357D" w14:textId="77777777" w:rsidR="00A06153" w:rsidRDefault="00A06153" w:rsidP="53065A56">
      <w:pPr>
        <w:spacing w:after="0" w:line="240" w:lineRule="auto"/>
        <w:textboxTightWrap w:val="none"/>
        <w:rPr>
          <w:rFonts w:eastAsia="Arial" w:cs="Arial"/>
          <w:sz w:val="22"/>
          <w:szCs w:val="22"/>
        </w:rPr>
      </w:pPr>
    </w:p>
    <w:p w14:paraId="533FEFEB" w14:textId="77777777" w:rsidR="00A06153" w:rsidRDefault="00A06153" w:rsidP="53065A56">
      <w:pPr>
        <w:spacing w:after="0" w:line="240" w:lineRule="auto"/>
        <w:textboxTightWrap w:val="none"/>
        <w:rPr>
          <w:rFonts w:eastAsia="Arial" w:cs="Arial"/>
          <w:sz w:val="22"/>
          <w:szCs w:val="22"/>
        </w:rPr>
      </w:pPr>
    </w:p>
    <w:p w14:paraId="7FF31A92" w14:textId="77777777" w:rsidR="00A06153" w:rsidRDefault="00A06153" w:rsidP="53065A56">
      <w:pPr>
        <w:spacing w:after="0" w:line="240" w:lineRule="auto"/>
        <w:textboxTightWrap w:val="none"/>
        <w:rPr>
          <w:rFonts w:eastAsia="Arial" w:cs="Arial"/>
          <w:sz w:val="22"/>
          <w:szCs w:val="22"/>
        </w:rPr>
      </w:pPr>
    </w:p>
    <w:p w14:paraId="2129219D" w14:textId="77777777" w:rsidR="00A06153" w:rsidRDefault="00A06153" w:rsidP="53065A56">
      <w:pPr>
        <w:spacing w:after="0" w:line="240" w:lineRule="auto"/>
        <w:textboxTightWrap w:val="none"/>
        <w:rPr>
          <w:rFonts w:eastAsia="Arial" w:cs="Arial"/>
          <w:sz w:val="22"/>
          <w:szCs w:val="22"/>
        </w:rPr>
      </w:pPr>
    </w:p>
    <w:p w14:paraId="3C9F505F" w14:textId="5665156A" w:rsidR="00A06153" w:rsidRDefault="00A06153" w:rsidP="53065A56">
      <w:pPr>
        <w:spacing w:after="0" w:line="240" w:lineRule="auto"/>
        <w:textboxTightWrap w:val="none"/>
        <w:rPr>
          <w:rFonts w:eastAsia="Arial" w:cs="Arial"/>
          <w:sz w:val="22"/>
          <w:szCs w:val="22"/>
        </w:rPr>
      </w:pPr>
      <w:r>
        <w:rPr>
          <w:rFonts w:eastAsia="Arial" w:cs="Arial"/>
          <w:sz w:val="22"/>
          <w:szCs w:val="22"/>
        </w:rPr>
        <w:lastRenderedPageBreak/>
        <w:t>Q&amp;A week commencing 21 April 2025</w:t>
      </w:r>
    </w:p>
    <w:p w14:paraId="5C984B3D" w14:textId="77777777" w:rsidR="00A06153" w:rsidRDefault="00A06153" w:rsidP="53065A56">
      <w:pPr>
        <w:spacing w:after="0" w:line="240" w:lineRule="auto"/>
        <w:textboxTightWrap w:val="none"/>
        <w:rPr>
          <w:rFonts w:eastAsia="Arial" w:cs="Arial"/>
          <w:sz w:val="22"/>
          <w:szCs w:val="22"/>
        </w:rPr>
      </w:pPr>
    </w:p>
    <w:p w14:paraId="148FA306" w14:textId="77777777" w:rsidR="00A06153" w:rsidRPr="00A06153" w:rsidRDefault="00A06153" w:rsidP="00A06153">
      <w:pPr>
        <w:spacing w:after="0" w:line="240" w:lineRule="auto"/>
        <w:textboxTightWrap w:val="none"/>
        <w:rPr>
          <w:rFonts w:eastAsia="Arial" w:cs="Arial"/>
          <w:b/>
          <w:bCs/>
          <w:sz w:val="22"/>
          <w:szCs w:val="22"/>
        </w:rPr>
      </w:pPr>
      <w:r w:rsidRPr="00A06153">
        <w:rPr>
          <w:rFonts w:eastAsia="Arial" w:cs="Arial"/>
          <w:b/>
          <w:bCs/>
          <w:sz w:val="22"/>
          <w:szCs w:val="22"/>
        </w:rPr>
        <w:t>Can you tell me if in the tender is also off label use of Bevacizumab/Avastin for AMD/DME?</w:t>
      </w:r>
    </w:p>
    <w:p w14:paraId="656DDFB7" w14:textId="77777777" w:rsidR="00A06153" w:rsidRPr="00A06153" w:rsidRDefault="00A06153" w:rsidP="00A06153">
      <w:pPr>
        <w:spacing w:after="0" w:line="240" w:lineRule="auto"/>
        <w:textboxTightWrap w:val="none"/>
        <w:rPr>
          <w:rFonts w:eastAsia="Arial" w:cs="Arial"/>
          <w:b/>
          <w:bCs/>
          <w:sz w:val="22"/>
          <w:szCs w:val="22"/>
        </w:rPr>
      </w:pPr>
      <w:r w:rsidRPr="00A06153">
        <w:rPr>
          <w:rFonts w:eastAsia="Arial" w:cs="Arial"/>
          <w:b/>
          <w:bCs/>
          <w:sz w:val="22"/>
          <w:szCs w:val="22"/>
        </w:rPr>
        <w:t>We know it is used widely used in UK because of the low price compared with current treatments.</w:t>
      </w:r>
    </w:p>
    <w:p w14:paraId="432C6BB6" w14:textId="77777777" w:rsidR="00A06153" w:rsidRPr="00A06153" w:rsidRDefault="00A06153" w:rsidP="00A06153">
      <w:pPr>
        <w:spacing w:after="0" w:line="240" w:lineRule="auto"/>
        <w:textboxTightWrap w:val="none"/>
        <w:rPr>
          <w:rFonts w:eastAsia="Arial" w:cs="Arial"/>
          <w:b/>
          <w:bCs/>
          <w:sz w:val="22"/>
          <w:szCs w:val="22"/>
        </w:rPr>
      </w:pPr>
      <w:r w:rsidRPr="00A06153">
        <w:rPr>
          <w:rFonts w:eastAsia="Arial" w:cs="Arial"/>
          <w:b/>
          <w:bCs/>
          <w:sz w:val="22"/>
          <w:szCs w:val="22"/>
        </w:rPr>
        <w:t>Or do you need to check it on the list of products?</w:t>
      </w:r>
    </w:p>
    <w:p w14:paraId="1A2D051A" w14:textId="77777777" w:rsidR="00A06153" w:rsidRDefault="00A06153" w:rsidP="00A06153">
      <w:pPr>
        <w:spacing w:after="0" w:line="240" w:lineRule="auto"/>
        <w:textboxTightWrap w:val="none"/>
        <w:rPr>
          <w:rFonts w:eastAsia="Arial" w:cs="Arial"/>
          <w:sz w:val="22"/>
          <w:szCs w:val="22"/>
        </w:rPr>
      </w:pPr>
    </w:p>
    <w:p w14:paraId="2E9E4F03" w14:textId="7A3F9912" w:rsidR="00A06153" w:rsidRPr="00A06153" w:rsidRDefault="00A06153" w:rsidP="00A06153">
      <w:pPr>
        <w:spacing w:after="0" w:line="240" w:lineRule="auto"/>
        <w:textboxTightWrap w:val="none"/>
        <w:rPr>
          <w:rFonts w:eastAsia="Arial" w:cs="Arial"/>
          <w:b/>
          <w:bCs/>
          <w:sz w:val="22"/>
          <w:szCs w:val="22"/>
        </w:rPr>
      </w:pPr>
      <w:r w:rsidRPr="00A06153">
        <w:rPr>
          <w:rFonts w:eastAsia="Arial" w:cs="Arial"/>
          <w:b/>
          <w:bCs/>
          <w:sz w:val="22"/>
          <w:szCs w:val="22"/>
        </w:rPr>
        <w:t>Response:</w:t>
      </w:r>
    </w:p>
    <w:p w14:paraId="5147D149" w14:textId="37073B80" w:rsidR="00A06153" w:rsidRDefault="00A06153" w:rsidP="00A06153">
      <w:pPr>
        <w:spacing w:after="0" w:line="240" w:lineRule="auto"/>
        <w:textboxTightWrap w:val="none"/>
        <w:rPr>
          <w:rFonts w:eastAsia="Arial" w:cs="Arial"/>
          <w:sz w:val="22"/>
          <w:szCs w:val="22"/>
        </w:rPr>
      </w:pPr>
      <w:r>
        <w:rPr>
          <w:rFonts w:eastAsia="Arial" w:cs="Arial"/>
          <w:sz w:val="22"/>
          <w:szCs w:val="22"/>
        </w:rPr>
        <w:t>T</w:t>
      </w:r>
      <w:r w:rsidRPr="00A06153">
        <w:rPr>
          <w:rFonts w:eastAsia="Arial" w:cs="Arial"/>
          <w:sz w:val="22"/>
          <w:szCs w:val="22"/>
        </w:rPr>
        <w:t>his is a framework for licensed Medical Retina treatments and therefore does not include off label bevacizumab/Avastin.</w:t>
      </w:r>
    </w:p>
    <w:p w14:paraId="56F61F46" w14:textId="77777777" w:rsidR="001A7D00" w:rsidRDefault="001A7D00" w:rsidP="00A06153">
      <w:pPr>
        <w:spacing w:after="0" w:line="240" w:lineRule="auto"/>
        <w:textboxTightWrap w:val="none"/>
        <w:rPr>
          <w:rFonts w:eastAsia="Arial" w:cs="Arial"/>
          <w:sz w:val="22"/>
          <w:szCs w:val="22"/>
        </w:rPr>
      </w:pPr>
    </w:p>
    <w:p w14:paraId="49588D1D" w14:textId="23E8132A" w:rsidR="001A7D00" w:rsidRPr="001A7D00" w:rsidRDefault="001A7D00" w:rsidP="001A7D00">
      <w:pPr>
        <w:spacing w:after="0" w:line="240" w:lineRule="auto"/>
        <w:textboxTightWrap w:val="none"/>
        <w:rPr>
          <w:rFonts w:eastAsia="Arial" w:cs="Arial"/>
          <w:b/>
          <w:bCs/>
          <w:sz w:val="22"/>
          <w:szCs w:val="22"/>
        </w:rPr>
      </w:pPr>
      <w:r w:rsidRPr="001A7D00">
        <w:rPr>
          <w:rFonts w:eastAsia="Arial" w:cs="Arial"/>
          <w:b/>
          <w:bCs/>
          <w:sz w:val="22"/>
          <w:szCs w:val="22"/>
        </w:rPr>
        <w:t>We see bevacizumab is mentioned in the initial description and it used by NHS for several years (off label) to treat AMD and DME?</w:t>
      </w:r>
    </w:p>
    <w:p w14:paraId="07803086" w14:textId="77777777" w:rsidR="001A7D00" w:rsidRDefault="001A7D00" w:rsidP="00A06153">
      <w:pPr>
        <w:spacing w:after="0" w:line="240" w:lineRule="auto"/>
        <w:textboxTightWrap w:val="none"/>
        <w:rPr>
          <w:rFonts w:eastAsia="Arial" w:cs="Arial"/>
          <w:sz w:val="22"/>
          <w:szCs w:val="22"/>
        </w:rPr>
      </w:pPr>
    </w:p>
    <w:p w14:paraId="57199E2D" w14:textId="38490DEA" w:rsidR="001A7D00" w:rsidRPr="00FB78BC" w:rsidRDefault="001A7D00" w:rsidP="001A7D00">
      <w:pPr>
        <w:spacing w:after="0" w:line="240" w:lineRule="auto"/>
        <w:textboxTightWrap w:val="none"/>
        <w:rPr>
          <w:rFonts w:eastAsia="Arial" w:cs="Arial"/>
          <w:sz w:val="22"/>
          <w:szCs w:val="22"/>
        </w:rPr>
      </w:pPr>
      <w:r w:rsidRPr="00A06153">
        <w:rPr>
          <w:rFonts w:eastAsia="Arial" w:cs="Arial"/>
          <w:b/>
          <w:bCs/>
          <w:sz w:val="22"/>
          <w:szCs w:val="22"/>
        </w:rPr>
        <w:t>Response:</w:t>
      </w:r>
      <w:r>
        <w:rPr>
          <w:rFonts w:eastAsia="Arial" w:cs="Arial"/>
          <w:b/>
          <w:bCs/>
          <w:sz w:val="22"/>
          <w:szCs w:val="22"/>
        </w:rPr>
        <w:t xml:space="preserve"> </w:t>
      </w:r>
      <w:r w:rsidRPr="00FB78BC">
        <w:rPr>
          <w:rFonts w:eastAsia="Arial" w:cs="Arial"/>
          <w:sz w:val="22"/>
          <w:szCs w:val="22"/>
        </w:rPr>
        <w:t>We are aware that there is a licensed version of bevacizumab due to launch in the UK and that is the reason for the inclusion of the product within this framework.</w:t>
      </w:r>
    </w:p>
    <w:p w14:paraId="5B39E52C" w14:textId="77777777" w:rsidR="001A7D00" w:rsidRDefault="001A7D00" w:rsidP="00A06153">
      <w:pPr>
        <w:spacing w:after="0" w:line="240" w:lineRule="auto"/>
        <w:textboxTightWrap w:val="none"/>
        <w:rPr>
          <w:rFonts w:eastAsia="Arial" w:cs="Arial"/>
          <w:sz w:val="22"/>
          <w:szCs w:val="22"/>
        </w:rPr>
      </w:pPr>
    </w:p>
    <w:p w14:paraId="3AC5F5BE" w14:textId="77A59313" w:rsidR="00307C7D" w:rsidRDefault="00307C7D" w:rsidP="00A06153">
      <w:pPr>
        <w:spacing w:after="0" w:line="240" w:lineRule="auto"/>
        <w:textboxTightWrap w:val="none"/>
        <w:rPr>
          <w:rFonts w:eastAsia="Arial" w:cs="Arial"/>
          <w:sz w:val="22"/>
          <w:szCs w:val="22"/>
        </w:rPr>
      </w:pPr>
      <w:r>
        <w:rPr>
          <w:rFonts w:eastAsia="Arial" w:cs="Arial"/>
          <w:sz w:val="22"/>
          <w:szCs w:val="22"/>
        </w:rPr>
        <w:t>Q&amp;A week commencing 5 May 2025</w:t>
      </w:r>
    </w:p>
    <w:p w14:paraId="5BB847D9" w14:textId="77777777" w:rsidR="00307C7D" w:rsidRDefault="00307C7D" w:rsidP="00A06153">
      <w:pPr>
        <w:spacing w:after="0" w:line="240" w:lineRule="auto"/>
        <w:textboxTightWrap w:val="none"/>
        <w:rPr>
          <w:rFonts w:eastAsia="Arial" w:cs="Arial"/>
          <w:sz w:val="22"/>
          <w:szCs w:val="22"/>
        </w:rPr>
      </w:pPr>
    </w:p>
    <w:p w14:paraId="34F32288" w14:textId="7476EE96" w:rsidR="00307C7D" w:rsidRDefault="00307C7D" w:rsidP="00A06153">
      <w:pPr>
        <w:spacing w:after="0" w:line="240" w:lineRule="auto"/>
        <w:textboxTightWrap w:val="none"/>
        <w:rPr>
          <w:rFonts w:eastAsia="Arial" w:cs="Arial"/>
          <w:b/>
          <w:bCs/>
          <w:sz w:val="22"/>
          <w:szCs w:val="22"/>
        </w:rPr>
      </w:pPr>
      <w:r>
        <w:rPr>
          <w:rFonts w:eastAsia="Arial" w:cs="Arial"/>
          <w:b/>
          <w:bCs/>
          <w:sz w:val="22"/>
          <w:szCs w:val="22"/>
        </w:rPr>
        <w:t>C</w:t>
      </w:r>
      <w:r w:rsidRPr="00307C7D">
        <w:rPr>
          <w:rFonts w:eastAsia="Arial" w:cs="Arial"/>
          <w:b/>
          <w:bCs/>
          <w:sz w:val="22"/>
          <w:szCs w:val="22"/>
        </w:rPr>
        <w:t>ould you offer a perspective on this comment from the new NHS England Framework which we don’t quite understand, it comes from the commissioning framework for best value biological medicines</w:t>
      </w:r>
      <w:r>
        <w:rPr>
          <w:rFonts w:eastAsia="Arial" w:cs="Arial"/>
          <w:b/>
          <w:bCs/>
          <w:sz w:val="22"/>
          <w:szCs w:val="22"/>
        </w:rPr>
        <w:t>.</w:t>
      </w:r>
    </w:p>
    <w:p w14:paraId="678512B4" w14:textId="77777777" w:rsidR="00307C7D" w:rsidRDefault="00307C7D" w:rsidP="00A06153">
      <w:pPr>
        <w:spacing w:after="0" w:line="240" w:lineRule="auto"/>
        <w:textboxTightWrap w:val="none"/>
        <w:rPr>
          <w:rFonts w:eastAsia="Arial" w:cs="Arial"/>
          <w:b/>
          <w:bCs/>
          <w:sz w:val="22"/>
          <w:szCs w:val="22"/>
        </w:rPr>
      </w:pPr>
    </w:p>
    <w:p w14:paraId="5515AD21" w14:textId="6665B95D" w:rsidR="00307C7D" w:rsidRDefault="00307C7D" w:rsidP="00A06153">
      <w:pPr>
        <w:spacing w:after="0" w:line="240" w:lineRule="auto"/>
        <w:textboxTightWrap w:val="none"/>
        <w:rPr>
          <w:rFonts w:eastAsia="Arial" w:cs="Arial"/>
          <w:b/>
          <w:bCs/>
          <w:sz w:val="22"/>
          <w:szCs w:val="22"/>
        </w:rPr>
      </w:pPr>
      <w:r>
        <w:rPr>
          <w:rFonts w:eastAsia="Arial" w:cs="Arial"/>
          <w:b/>
          <w:bCs/>
          <w:sz w:val="22"/>
          <w:szCs w:val="22"/>
        </w:rPr>
        <w:t>Response:</w:t>
      </w:r>
    </w:p>
    <w:p w14:paraId="58537332" w14:textId="0B0C5DCB" w:rsidR="00307C7D" w:rsidRDefault="00307C7D" w:rsidP="00A06153">
      <w:pPr>
        <w:spacing w:after="0" w:line="240" w:lineRule="auto"/>
        <w:textboxTightWrap w:val="none"/>
        <w:rPr>
          <w:rFonts w:eastAsia="Arial" w:cs="Arial"/>
          <w:sz w:val="22"/>
          <w:szCs w:val="22"/>
        </w:rPr>
      </w:pPr>
      <w:r>
        <w:rPr>
          <w:rFonts w:eastAsia="Arial" w:cs="Arial"/>
          <w:sz w:val="22"/>
          <w:szCs w:val="22"/>
        </w:rPr>
        <w:t>S</w:t>
      </w:r>
      <w:r w:rsidRPr="00307C7D">
        <w:rPr>
          <w:rFonts w:eastAsia="Arial" w:cs="Arial"/>
          <w:sz w:val="22"/>
          <w:szCs w:val="22"/>
        </w:rPr>
        <w:t>etting an appropriate reference price</w:t>
      </w:r>
      <w:r>
        <w:rPr>
          <w:rFonts w:eastAsia="Arial" w:cs="Arial"/>
          <w:sz w:val="22"/>
          <w:szCs w:val="22"/>
        </w:rPr>
        <w:t xml:space="preserve"> where required</w:t>
      </w:r>
      <w:r w:rsidRPr="00307C7D">
        <w:rPr>
          <w:rFonts w:eastAsia="Arial" w:cs="Arial"/>
          <w:sz w:val="22"/>
          <w:szCs w:val="22"/>
        </w:rPr>
        <w:t xml:space="preserve"> leads to transparency within the NHS in relation to payment rates and encourages switching to best value products as described</w:t>
      </w:r>
      <w:r>
        <w:rPr>
          <w:rFonts w:eastAsia="Arial" w:cs="Arial"/>
          <w:sz w:val="22"/>
          <w:szCs w:val="22"/>
        </w:rPr>
        <w:t>.</w:t>
      </w:r>
    </w:p>
    <w:p w14:paraId="4BD6E1CF" w14:textId="02BEC288" w:rsidR="00307C7D" w:rsidRDefault="00307C7D" w:rsidP="00A06153">
      <w:pPr>
        <w:spacing w:after="0" w:line="240" w:lineRule="auto"/>
        <w:textboxTightWrap w:val="none"/>
      </w:pPr>
      <w:hyperlink r:id="rId37" w:anchor=":~:text=In%202017%20we%20set%20an,months%2C%20or%20sooner%20if%20possible." w:history="1">
        <w:r w:rsidRPr="00307C7D">
          <w:rPr>
            <w:rStyle w:val="Hyperlink"/>
            <w:rFonts w:ascii="Arial" w:eastAsia="Arial" w:hAnsi="Arial" w:cs="Arial"/>
            <w:sz w:val="22"/>
            <w:szCs w:val="22"/>
          </w:rPr>
          <w:t>NHS England » Commissioning framework for best value biological medicines</w:t>
        </w:r>
      </w:hyperlink>
    </w:p>
    <w:p w14:paraId="650C12F9" w14:textId="77777777" w:rsidR="00A713D2" w:rsidRDefault="00A713D2" w:rsidP="00A06153">
      <w:pPr>
        <w:spacing w:after="0" w:line="240" w:lineRule="auto"/>
        <w:textboxTightWrap w:val="none"/>
      </w:pPr>
    </w:p>
    <w:p w14:paraId="6C60804A" w14:textId="3C2495F4" w:rsidR="3E33831F" w:rsidRDefault="3E33831F" w:rsidP="3E33831F">
      <w:pPr>
        <w:spacing w:after="0" w:line="240" w:lineRule="auto"/>
      </w:pPr>
    </w:p>
    <w:p w14:paraId="30C27176" w14:textId="0C634C7D" w:rsidR="3E33831F" w:rsidRDefault="3E33831F" w:rsidP="3E33831F">
      <w:pPr>
        <w:spacing w:after="0" w:line="240" w:lineRule="auto"/>
      </w:pPr>
    </w:p>
    <w:p w14:paraId="6DBC90F0" w14:textId="06AB3DF4" w:rsidR="7779832E" w:rsidRDefault="7779832E" w:rsidP="3E33831F">
      <w:pPr>
        <w:spacing w:after="0"/>
        <w:rPr>
          <w:rFonts w:eastAsia="Arial" w:cs="Arial"/>
        </w:rPr>
      </w:pPr>
      <w:r w:rsidRPr="3E33831F">
        <w:rPr>
          <w:rFonts w:eastAsia="Arial" w:cs="Arial"/>
        </w:rPr>
        <w:t xml:space="preserve">Note: - </w:t>
      </w:r>
    </w:p>
    <w:p w14:paraId="65D48344" w14:textId="6AFD3AAC" w:rsidR="7779832E" w:rsidRDefault="7779832E" w:rsidP="3E33831F">
      <w:pPr>
        <w:spacing w:after="0" w:line="240" w:lineRule="auto"/>
      </w:pPr>
      <w:r w:rsidRPr="3E33831F">
        <w:rPr>
          <w:rFonts w:eastAsia="Arial" w:cs="Arial"/>
          <w:b/>
          <w:bCs/>
          <w:color w:val="FF0000"/>
        </w:rPr>
        <w:t xml:space="preserve">The seven (7) day Question and Answer (Q&amp;A) window is now open and closes 5pm 20 May 2025. Please e-mail any remaining queries to </w:t>
      </w:r>
      <w:hyperlink r:id="rId38">
        <w:r w:rsidRPr="3E33831F">
          <w:rPr>
            <w:rStyle w:val="Hyperlink"/>
            <w:rFonts w:ascii="Arial" w:eastAsia="Arial" w:hAnsi="Arial" w:cs="Arial"/>
            <w:b/>
            <w:bCs/>
            <w:color w:val="467886"/>
          </w:rPr>
          <w:t>b.kullootee@nhs.net</w:t>
        </w:r>
      </w:hyperlink>
      <w:r w:rsidRPr="3E33831F">
        <w:rPr>
          <w:rFonts w:eastAsia="Arial" w:cs="Arial"/>
          <w:b/>
          <w:bCs/>
          <w:color w:val="FF0000"/>
        </w:rPr>
        <w:t xml:space="preserve"> and </w:t>
      </w:r>
      <w:hyperlink r:id="rId39">
        <w:r w:rsidRPr="3E33831F">
          <w:rPr>
            <w:rStyle w:val="Hyperlink"/>
            <w:rFonts w:ascii="Arial" w:eastAsia="Arial" w:hAnsi="Arial" w:cs="Arial"/>
            <w:b/>
            <w:bCs/>
            <w:color w:val="467886"/>
          </w:rPr>
          <w:t>michelle.clarke6@nhs.net</w:t>
        </w:r>
      </w:hyperlink>
      <w:r w:rsidRPr="3E33831F">
        <w:rPr>
          <w:rFonts w:eastAsia="Arial" w:cs="Arial"/>
          <w:b/>
          <w:bCs/>
          <w:color w:val="FF0000"/>
        </w:rPr>
        <w:t xml:space="preserve"> with the subject ‘Medical Retina Q&amp;A’. Please note that questions raised / responses provided will be shared with all participants however may be considered confidential where requested and justification provided.</w:t>
      </w:r>
    </w:p>
    <w:p w14:paraId="50D1563D" w14:textId="785F237E" w:rsidR="7779832E" w:rsidRDefault="7779832E" w:rsidP="3E33831F">
      <w:pPr>
        <w:spacing w:after="0" w:line="240" w:lineRule="auto"/>
      </w:pPr>
      <w:r w:rsidRPr="3E33831F">
        <w:rPr>
          <w:rFonts w:eastAsia="Arial" w:cs="Arial"/>
          <w:b/>
          <w:bCs/>
          <w:color w:val="FF0000"/>
        </w:rPr>
        <w:t xml:space="preserve"> </w:t>
      </w:r>
    </w:p>
    <w:p w14:paraId="3764C17F" w14:textId="5BC1AED8" w:rsidR="7779832E" w:rsidRDefault="7779832E" w:rsidP="3E33831F">
      <w:pPr>
        <w:spacing w:after="0" w:line="240" w:lineRule="auto"/>
        <w:rPr>
          <w:rFonts w:eastAsia="Arial" w:cs="Arial"/>
          <w:b/>
          <w:bCs/>
          <w:color w:val="FF0000"/>
        </w:rPr>
      </w:pPr>
      <w:r w:rsidRPr="3E33831F">
        <w:rPr>
          <w:rFonts w:eastAsia="Arial" w:cs="Arial"/>
          <w:b/>
          <w:bCs/>
          <w:color w:val="FF0000"/>
        </w:rPr>
        <w:t>Please note that questions raised / responses provided will be shared with all participants however may be considered confidential where requested and justification provided.</w:t>
      </w:r>
    </w:p>
    <w:p w14:paraId="728B00B0" w14:textId="5E1E1153" w:rsidR="3E33831F" w:rsidRDefault="3E33831F" w:rsidP="3E33831F">
      <w:pPr>
        <w:spacing w:after="0" w:line="240" w:lineRule="auto"/>
      </w:pPr>
    </w:p>
    <w:p w14:paraId="554F8AD6" w14:textId="4164BF5E" w:rsidR="3E33831F" w:rsidRDefault="3E33831F" w:rsidP="3E33831F">
      <w:pPr>
        <w:spacing w:after="0" w:line="240" w:lineRule="auto"/>
      </w:pPr>
    </w:p>
    <w:p w14:paraId="22507444" w14:textId="790D82FB" w:rsidR="00A558C0" w:rsidRDefault="00A558C0" w:rsidP="00A558C0">
      <w:pPr>
        <w:spacing w:after="0" w:line="240" w:lineRule="auto"/>
        <w:textboxTightWrap w:val="none"/>
        <w:rPr>
          <w:rFonts w:eastAsia="Arial" w:cs="Arial"/>
          <w:sz w:val="22"/>
          <w:szCs w:val="22"/>
        </w:rPr>
      </w:pPr>
      <w:r>
        <w:rPr>
          <w:rFonts w:eastAsia="Arial" w:cs="Arial"/>
          <w:sz w:val="22"/>
          <w:szCs w:val="22"/>
        </w:rPr>
        <w:t>Q&amp;A week commencing 12 May 2025</w:t>
      </w:r>
    </w:p>
    <w:p w14:paraId="2980BFF1" w14:textId="77777777" w:rsidR="00A558C0" w:rsidRDefault="00A558C0" w:rsidP="00A06153">
      <w:pPr>
        <w:spacing w:after="0" w:line="240" w:lineRule="auto"/>
        <w:textboxTightWrap w:val="none"/>
        <w:rPr>
          <w:rFonts w:eastAsia="Arial" w:cs="Arial"/>
          <w:b/>
          <w:bCs/>
          <w:sz w:val="22"/>
          <w:szCs w:val="22"/>
        </w:rPr>
      </w:pPr>
    </w:p>
    <w:p w14:paraId="4E32232A" w14:textId="4B5038E6" w:rsidR="00A71BF4" w:rsidRDefault="00A71BF4" w:rsidP="00A06153">
      <w:pPr>
        <w:spacing w:after="0" w:line="240" w:lineRule="auto"/>
        <w:textboxTightWrap w:val="none"/>
        <w:rPr>
          <w:rFonts w:eastAsia="Arial" w:cs="Arial"/>
          <w:b/>
          <w:bCs/>
          <w:sz w:val="22"/>
          <w:szCs w:val="22"/>
        </w:rPr>
      </w:pPr>
      <w:r>
        <w:rPr>
          <w:rFonts w:eastAsia="Arial" w:cs="Arial"/>
          <w:b/>
          <w:bCs/>
          <w:sz w:val="22"/>
          <w:szCs w:val="22"/>
        </w:rPr>
        <w:t>I</w:t>
      </w:r>
      <w:r w:rsidRPr="00A71BF4">
        <w:rPr>
          <w:rFonts w:eastAsia="Arial" w:cs="Arial"/>
          <w:b/>
          <w:bCs/>
          <w:sz w:val="22"/>
          <w:szCs w:val="22"/>
        </w:rPr>
        <w:t>f you go ahead with the allocated regions as discussed – will</w:t>
      </w:r>
      <w:r>
        <w:rPr>
          <w:rFonts w:eastAsia="Arial" w:cs="Arial"/>
          <w:b/>
          <w:bCs/>
          <w:sz w:val="22"/>
          <w:szCs w:val="22"/>
        </w:rPr>
        <w:t xml:space="preserve"> </w:t>
      </w:r>
      <w:r w:rsidRPr="00A71BF4">
        <w:rPr>
          <w:rFonts w:eastAsia="Arial" w:cs="Arial"/>
          <w:b/>
          <w:bCs/>
          <w:sz w:val="22"/>
          <w:szCs w:val="22"/>
        </w:rPr>
        <w:t>pricing be fixed for the term of the region/tender award, due to the allocation (</w:t>
      </w:r>
      <w:proofErr w:type="spellStart"/>
      <w:r w:rsidRPr="00A71BF4">
        <w:rPr>
          <w:rFonts w:eastAsia="Arial" w:cs="Arial"/>
          <w:b/>
          <w:bCs/>
          <w:sz w:val="22"/>
          <w:szCs w:val="22"/>
        </w:rPr>
        <w:t>ie</w:t>
      </w:r>
      <w:proofErr w:type="spellEnd"/>
      <w:r w:rsidRPr="00A71BF4">
        <w:rPr>
          <w:rFonts w:eastAsia="Arial" w:cs="Arial"/>
          <w:b/>
          <w:bCs/>
          <w:sz w:val="22"/>
          <w:szCs w:val="22"/>
        </w:rPr>
        <w:t xml:space="preserve"> not a mid-point price review option – or if a price review option is stated, would this re-</w:t>
      </w:r>
      <w:proofErr w:type="gramStart"/>
      <w:r w:rsidRPr="00A71BF4">
        <w:rPr>
          <w:rFonts w:eastAsia="Arial" w:cs="Arial"/>
          <w:b/>
          <w:bCs/>
          <w:sz w:val="22"/>
          <w:szCs w:val="22"/>
        </w:rPr>
        <w:t>open up</w:t>
      </w:r>
      <w:proofErr w:type="gramEnd"/>
      <w:r w:rsidRPr="00A71BF4">
        <w:rPr>
          <w:rFonts w:eastAsia="Arial" w:cs="Arial"/>
          <w:b/>
          <w:bCs/>
          <w:sz w:val="22"/>
          <w:szCs w:val="22"/>
        </w:rPr>
        <w:t xml:space="preserve"> the allocation</w:t>
      </w:r>
      <w:r>
        <w:rPr>
          <w:rFonts w:eastAsia="Arial" w:cs="Arial"/>
          <w:b/>
          <w:bCs/>
          <w:sz w:val="22"/>
          <w:szCs w:val="22"/>
        </w:rPr>
        <w:t>)</w:t>
      </w:r>
    </w:p>
    <w:p w14:paraId="517F414D" w14:textId="77777777" w:rsidR="00A71BF4" w:rsidRDefault="00A71BF4" w:rsidP="00A06153">
      <w:pPr>
        <w:spacing w:after="0" w:line="240" w:lineRule="auto"/>
        <w:textboxTightWrap w:val="none"/>
        <w:rPr>
          <w:rFonts w:eastAsia="Arial" w:cs="Arial"/>
          <w:b/>
          <w:bCs/>
          <w:sz w:val="22"/>
          <w:szCs w:val="22"/>
        </w:rPr>
      </w:pPr>
    </w:p>
    <w:p w14:paraId="01EB8E5E" w14:textId="50108F23" w:rsidR="00A71BF4" w:rsidRDefault="00A71BF4" w:rsidP="00A06153">
      <w:pPr>
        <w:spacing w:after="0" w:line="240" w:lineRule="auto"/>
        <w:textboxTightWrap w:val="none"/>
        <w:rPr>
          <w:rFonts w:eastAsia="Arial" w:cs="Arial"/>
          <w:sz w:val="22"/>
          <w:szCs w:val="22"/>
        </w:rPr>
      </w:pPr>
      <w:r>
        <w:rPr>
          <w:rFonts w:eastAsia="Arial" w:cs="Arial"/>
          <w:b/>
          <w:bCs/>
          <w:sz w:val="22"/>
          <w:szCs w:val="22"/>
        </w:rPr>
        <w:t xml:space="preserve">Response: </w:t>
      </w:r>
    </w:p>
    <w:p w14:paraId="6B19B2C0" w14:textId="2E109365" w:rsidR="00A71BF4" w:rsidRPr="00A71BF4" w:rsidRDefault="00A71BF4" w:rsidP="00A06153">
      <w:pPr>
        <w:spacing w:after="0" w:line="240" w:lineRule="auto"/>
        <w:textboxTightWrap w:val="none"/>
        <w:rPr>
          <w:rFonts w:eastAsia="Arial" w:cs="Arial"/>
          <w:sz w:val="22"/>
          <w:szCs w:val="22"/>
        </w:rPr>
      </w:pPr>
      <w:r w:rsidRPr="3E33831F">
        <w:rPr>
          <w:rFonts w:eastAsia="Arial" w:cs="Arial"/>
          <w:sz w:val="22"/>
          <w:szCs w:val="22"/>
        </w:rPr>
        <w:t>The authority does intend to include a</w:t>
      </w:r>
      <w:r w:rsidR="00013940">
        <w:rPr>
          <w:rFonts w:eastAsia="Arial" w:cs="Arial"/>
          <w:sz w:val="22"/>
          <w:szCs w:val="22"/>
        </w:rPr>
        <w:t xml:space="preserve"> mid-point</w:t>
      </w:r>
      <w:r w:rsidRPr="3E33831F">
        <w:rPr>
          <w:rFonts w:eastAsia="Arial" w:cs="Arial"/>
          <w:sz w:val="22"/>
          <w:szCs w:val="22"/>
        </w:rPr>
        <w:t xml:space="preserve"> ‘price review’ option for suppliers (this will be detailed in the Terms and Conditions to be published within the tender) however this will not be linked to potential re-allocation of region/s / volumes.</w:t>
      </w:r>
    </w:p>
    <w:p w14:paraId="710BF90C" w14:textId="73824E3E" w:rsidR="3E33831F" w:rsidRDefault="3E33831F" w:rsidP="3E33831F">
      <w:pPr>
        <w:spacing w:after="0" w:line="240" w:lineRule="auto"/>
        <w:rPr>
          <w:rFonts w:eastAsia="Arial" w:cs="Arial"/>
          <w:sz w:val="22"/>
          <w:szCs w:val="22"/>
        </w:rPr>
      </w:pPr>
    </w:p>
    <w:p w14:paraId="12A8A1FD" w14:textId="16DB5849" w:rsidR="3E33831F" w:rsidRDefault="3E33831F" w:rsidP="3E33831F">
      <w:pPr>
        <w:spacing w:after="0" w:line="240" w:lineRule="auto"/>
        <w:rPr>
          <w:rFonts w:eastAsia="Arial" w:cs="Arial"/>
          <w:sz w:val="22"/>
          <w:szCs w:val="22"/>
        </w:rPr>
      </w:pPr>
    </w:p>
    <w:p w14:paraId="5C72E0DE" w14:textId="45791832" w:rsidR="0B7E6B18" w:rsidRDefault="0B7E6B18" w:rsidP="3E33831F">
      <w:pPr>
        <w:spacing w:after="0" w:line="240" w:lineRule="auto"/>
        <w:rPr>
          <w:rFonts w:eastAsia="Arial" w:cs="Arial"/>
          <w:b/>
          <w:bCs/>
          <w:sz w:val="22"/>
          <w:szCs w:val="22"/>
        </w:rPr>
      </w:pPr>
      <w:r w:rsidRPr="3E33831F">
        <w:rPr>
          <w:rFonts w:eastAsia="Arial" w:cs="Arial"/>
          <w:b/>
          <w:bCs/>
          <w:sz w:val="22"/>
          <w:szCs w:val="22"/>
        </w:rPr>
        <w:lastRenderedPageBreak/>
        <w:t>Assuming the authority go ahead with the region split and suppliers put in different prices against each region, will there be an option to add an additional offer (or maybe 2 prices per region for speed of uptake?)</w:t>
      </w:r>
    </w:p>
    <w:p w14:paraId="227914B5" w14:textId="56ED007F" w:rsidR="3E33831F" w:rsidRDefault="3E33831F" w:rsidP="3E33831F">
      <w:pPr>
        <w:spacing w:after="0" w:line="240" w:lineRule="auto"/>
        <w:rPr>
          <w:rFonts w:eastAsia="Arial" w:cs="Arial"/>
          <w:sz w:val="22"/>
          <w:szCs w:val="22"/>
        </w:rPr>
      </w:pPr>
    </w:p>
    <w:p w14:paraId="16C1164A" w14:textId="50108F23" w:rsidR="74BAE2B3" w:rsidRDefault="74BAE2B3" w:rsidP="3E33831F">
      <w:pPr>
        <w:spacing w:after="0" w:line="240" w:lineRule="auto"/>
        <w:rPr>
          <w:rFonts w:eastAsia="Arial" w:cs="Arial"/>
          <w:sz w:val="22"/>
          <w:szCs w:val="22"/>
        </w:rPr>
      </w:pPr>
      <w:r w:rsidRPr="3E33831F">
        <w:rPr>
          <w:rFonts w:eastAsia="Arial" w:cs="Arial"/>
          <w:b/>
          <w:bCs/>
          <w:sz w:val="22"/>
          <w:szCs w:val="22"/>
        </w:rPr>
        <w:t xml:space="preserve">Response: </w:t>
      </w:r>
    </w:p>
    <w:p w14:paraId="06FEDD26" w14:textId="2C8F76D4" w:rsidR="3E33831F" w:rsidRDefault="00196BB5" w:rsidP="3E33831F">
      <w:pPr>
        <w:spacing w:after="0" w:line="240" w:lineRule="auto"/>
        <w:rPr>
          <w:rFonts w:eastAsia="Arial" w:cs="Arial"/>
          <w:sz w:val="22"/>
          <w:szCs w:val="22"/>
        </w:rPr>
      </w:pPr>
      <w:r>
        <w:rPr>
          <w:rFonts w:eastAsia="Arial" w:cs="Arial"/>
          <w:sz w:val="22"/>
          <w:szCs w:val="22"/>
        </w:rPr>
        <w:t>It is anticipated that s</w:t>
      </w:r>
      <w:r w:rsidR="00013940">
        <w:rPr>
          <w:rFonts w:eastAsia="Arial" w:cs="Arial"/>
          <w:sz w:val="22"/>
          <w:szCs w:val="22"/>
        </w:rPr>
        <w:t xml:space="preserve">uppliers will be </w:t>
      </w:r>
      <w:r>
        <w:rPr>
          <w:rFonts w:eastAsia="Arial" w:cs="Arial"/>
          <w:sz w:val="22"/>
          <w:szCs w:val="22"/>
        </w:rPr>
        <w:t>required</w:t>
      </w:r>
      <w:r w:rsidR="00013940">
        <w:rPr>
          <w:rFonts w:eastAsia="Arial" w:cs="Arial"/>
          <w:sz w:val="22"/>
          <w:szCs w:val="22"/>
        </w:rPr>
        <w:t xml:space="preserve"> to submit one</w:t>
      </w:r>
      <w:r>
        <w:rPr>
          <w:rFonts w:eastAsia="Arial" w:cs="Arial"/>
          <w:sz w:val="22"/>
          <w:szCs w:val="22"/>
        </w:rPr>
        <w:t xml:space="preserve"> single</w:t>
      </w:r>
      <w:r w:rsidR="00013940">
        <w:rPr>
          <w:rFonts w:eastAsia="Arial" w:cs="Arial"/>
          <w:sz w:val="22"/>
          <w:szCs w:val="22"/>
        </w:rPr>
        <w:t xml:space="preserve"> offer</w:t>
      </w:r>
      <w:r w:rsidR="00A558C0">
        <w:rPr>
          <w:rFonts w:eastAsia="Arial" w:cs="Arial"/>
          <w:sz w:val="22"/>
          <w:szCs w:val="22"/>
        </w:rPr>
        <w:t xml:space="preserve"> price</w:t>
      </w:r>
      <w:r w:rsidR="00013940">
        <w:rPr>
          <w:rFonts w:eastAsia="Arial" w:cs="Arial"/>
          <w:sz w:val="22"/>
          <w:szCs w:val="22"/>
        </w:rPr>
        <w:t xml:space="preserve"> per region/Lot.</w:t>
      </w:r>
    </w:p>
    <w:p w14:paraId="468548CF" w14:textId="77777777" w:rsidR="00196BB5" w:rsidRDefault="00196BB5" w:rsidP="3E33831F">
      <w:pPr>
        <w:spacing w:after="0" w:line="240" w:lineRule="auto"/>
        <w:rPr>
          <w:rFonts w:eastAsia="Arial" w:cs="Arial"/>
          <w:sz w:val="22"/>
          <w:szCs w:val="22"/>
        </w:rPr>
      </w:pPr>
    </w:p>
    <w:p w14:paraId="3886C86A" w14:textId="4443AC3B" w:rsidR="00196BB5" w:rsidRPr="00196BB5" w:rsidRDefault="00196BB5" w:rsidP="00196BB5">
      <w:pPr>
        <w:spacing w:after="0" w:line="240" w:lineRule="auto"/>
        <w:rPr>
          <w:rFonts w:eastAsia="Arial" w:cs="Arial"/>
          <w:b/>
          <w:bCs/>
          <w:sz w:val="22"/>
          <w:szCs w:val="22"/>
        </w:rPr>
      </w:pPr>
      <w:r w:rsidRPr="00196BB5">
        <w:rPr>
          <w:rFonts w:eastAsia="Arial" w:cs="Arial"/>
          <w:b/>
          <w:bCs/>
          <w:sz w:val="22"/>
          <w:szCs w:val="22"/>
        </w:rPr>
        <w:t xml:space="preserve">Query received in relation to batch number (BN) requirements for bilateral treatment – If batch number on the box differs however batch number on the syringe is the same is this acceptable? </w:t>
      </w:r>
      <w:proofErr w:type="spellStart"/>
      <w:r w:rsidRPr="00196BB5">
        <w:rPr>
          <w:rFonts w:eastAsia="Arial" w:cs="Arial"/>
          <w:b/>
          <w:bCs/>
          <w:sz w:val="22"/>
          <w:szCs w:val="22"/>
        </w:rPr>
        <w:t>Eg.</w:t>
      </w:r>
      <w:proofErr w:type="spellEnd"/>
      <w:r w:rsidRPr="00196BB5">
        <w:rPr>
          <w:rFonts w:eastAsia="Arial" w:cs="Arial"/>
          <w:b/>
          <w:bCs/>
          <w:sz w:val="22"/>
          <w:szCs w:val="22"/>
        </w:rPr>
        <w:t xml:space="preserve"> box 1 has 123456AB on the box and box 2 has 123456CD however the individual syringe has the same batch number of 123456.</w:t>
      </w:r>
    </w:p>
    <w:p w14:paraId="25C36300" w14:textId="77777777" w:rsidR="00196BB5" w:rsidRPr="00196BB5" w:rsidRDefault="00196BB5" w:rsidP="00196BB5">
      <w:pPr>
        <w:spacing w:after="0" w:line="240" w:lineRule="auto"/>
        <w:rPr>
          <w:rFonts w:eastAsia="Arial" w:cs="Arial"/>
          <w:sz w:val="22"/>
          <w:szCs w:val="22"/>
        </w:rPr>
      </w:pPr>
    </w:p>
    <w:p w14:paraId="0C7F6073" w14:textId="77777777" w:rsidR="00196BB5" w:rsidRDefault="00196BB5" w:rsidP="00196BB5">
      <w:pPr>
        <w:spacing w:after="0" w:line="240" w:lineRule="auto"/>
        <w:rPr>
          <w:rFonts w:eastAsia="Arial" w:cs="Arial"/>
          <w:sz w:val="22"/>
          <w:szCs w:val="22"/>
        </w:rPr>
      </w:pPr>
      <w:r w:rsidRPr="00196BB5">
        <w:rPr>
          <w:rFonts w:eastAsia="Arial" w:cs="Arial"/>
          <w:b/>
          <w:bCs/>
          <w:sz w:val="22"/>
          <w:szCs w:val="22"/>
        </w:rPr>
        <w:t>Response:</w:t>
      </w:r>
      <w:r w:rsidRPr="00196BB5">
        <w:rPr>
          <w:rFonts w:eastAsia="Arial" w:cs="Arial"/>
          <w:sz w:val="22"/>
          <w:szCs w:val="22"/>
        </w:rPr>
        <w:t xml:space="preserve"> </w:t>
      </w:r>
    </w:p>
    <w:p w14:paraId="77C3B4E0" w14:textId="1BCEBA10" w:rsidR="00196BB5" w:rsidRDefault="00196BB5" w:rsidP="00196BB5">
      <w:pPr>
        <w:spacing w:after="0" w:line="240" w:lineRule="auto"/>
        <w:rPr>
          <w:rFonts w:eastAsia="Arial" w:cs="Arial"/>
          <w:sz w:val="22"/>
          <w:szCs w:val="22"/>
        </w:rPr>
      </w:pPr>
      <w:r w:rsidRPr="00196BB5">
        <w:rPr>
          <w:rFonts w:eastAsia="Arial" w:cs="Arial"/>
          <w:sz w:val="22"/>
          <w:szCs w:val="22"/>
        </w:rPr>
        <w:t>Clinicians are familiar with a batch number that carries through from the box to the syringe (</w:t>
      </w:r>
      <w:proofErr w:type="spellStart"/>
      <w:r w:rsidRPr="00196BB5">
        <w:rPr>
          <w:rFonts w:eastAsia="Arial" w:cs="Arial"/>
          <w:sz w:val="22"/>
          <w:szCs w:val="22"/>
        </w:rPr>
        <w:t>eg.</w:t>
      </w:r>
      <w:proofErr w:type="spellEnd"/>
      <w:r w:rsidRPr="00196BB5">
        <w:rPr>
          <w:rFonts w:eastAsia="Arial" w:cs="Arial"/>
          <w:sz w:val="22"/>
          <w:szCs w:val="22"/>
        </w:rPr>
        <w:t xml:space="preserve"> same batch number on both) and this would be our preference however if a different BN between the syringe/box is in line with licensing/regulatory requirements this would be acceptable. If the batch number on the PFS itself is the same this would not appear to meet the requirements</w:t>
      </w:r>
      <w:r>
        <w:rPr>
          <w:rFonts w:eastAsia="Arial" w:cs="Arial"/>
          <w:sz w:val="22"/>
          <w:szCs w:val="22"/>
        </w:rPr>
        <w:t xml:space="preserve"> for bilateral treatment</w:t>
      </w:r>
      <w:r w:rsidRPr="00196BB5">
        <w:rPr>
          <w:rFonts w:eastAsia="Arial" w:cs="Arial"/>
          <w:sz w:val="22"/>
          <w:szCs w:val="22"/>
        </w:rPr>
        <w:t xml:space="preserve"> if the only variation between the two products is the box/packaging (</w:t>
      </w:r>
      <w:proofErr w:type="spellStart"/>
      <w:r w:rsidRPr="00196BB5">
        <w:rPr>
          <w:rFonts w:eastAsia="Arial" w:cs="Arial"/>
          <w:sz w:val="22"/>
          <w:szCs w:val="22"/>
        </w:rPr>
        <w:t>ie</w:t>
      </w:r>
      <w:proofErr w:type="spellEnd"/>
      <w:r w:rsidRPr="00196BB5">
        <w:rPr>
          <w:rFonts w:eastAsia="Arial" w:cs="Arial"/>
          <w:sz w:val="22"/>
          <w:szCs w:val="22"/>
        </w:rPr>
        <w:t>. the content of the syringe is from the same batch).</w:t>
      </w:r>
    </w:p>
    <w:p w14:paraId="611BF93B" w14:textId="77777777" w:rsidR="00196BB5" w:rsidRDefault="00196BB5" w:rsidP="00196BB5">
      <w:pPr>
        <w:spacing w:after="0" w:line="240" w:lineRule="auto"/>
        <w:rPr>
          <w:rFonts w:eastAsia="Arial" w:cs="Arial"/>
          <w:sz w:val="22"/>
          <w:szCs w:val="22"/>
        </w:rPr>
      </w:pPr>
    </w:p>
    <w:p w14:paraId="6BF82CE9" w14:textId="77777777" w:rsidR="00196BB5" w:rsidRPr="00196BB5" w:rsidRDefault="00196BB5" w:rsidP="00196BB5">
      <w:pPr>
        <w:spacing w:after="0" w:line="240" w:lineRule="auto"/>
        <w:rPr>
          <w:rFonts w:eastAsia="Arial" w:cs="Arial"/>
          <w:sz w:val="22"/>
          <w:szCs w:val="22"/>
        </w:rPr>
      </w:pPr>
      <w:r w:rsidRPr="00196BB5">
        <w:rPr>
          <w:rFonts w:eastAsia="Arial" w:cs="Arial"/>
          <w:b/>
          <w:bCs/>
          <w:sz w:val="22"/>
          <w:szCs w:val="22"/>
        </w:rPr>
        <w:t>What date will the tender be launched?</w:t>
      </w:r>
      <w:r w:rsidRPr="00196BB5">
        <w:rPr>
          <w:rFonts w:eastAsia="Arial" w:cs="Arial"/>
          <w:sz w:val="22"/>
          <w:szCs w:val="22"/>
        </w:rPr>
        <w:t xml:space="preserve"> </w:t>
      </w:r>
    </w:p>
    <w:p w14:paraId="2ADFD863" w14:textId="77777777" w:rsidR="00196BB5" w:rsidRDefault="00196BB5" w:rsidP="00196BB5">
      <w:pPr>
        <w:spacing w:after="0" w:line="240" w:lineRule="auto"/>
        <w:rPr>
          <w:rFonts w:eastAsia="Arial" w:cs="Arial"/>
          <w:sz w:val="22"/>
          <w:szCs w:val="22"/>
        </w:rPr>
      </w:pPr>
      <w:r w:rsidRPr="00196BB5">
        <w:rPr>
          <w:rFonts w:eastAsia="Arial" w:cs="Arial"/>
          <w:b/>
          <w:bCs/>
          <w:sz w:val="22"/>
          <w:szCs w:val="22"/>
        </w:rPr>
        <w:t>Response:</w:t>
      </w:r>
      <w:r w:rsidRPr="00196BB5">
        <w:rPr>
          <w:rFonts w:eastAsia="Arial" w:cs="Arial"/>
          <w:sz w:val="22"/>
          <w:szCs w:val="22"/>
        </w:rPr>
        <w:t xml:space="preserve"> The launch date will be on/around 5 June 2025 (subject to approval)</w:t>
      </w:r>
    </w:p>
    <w:p w14:paraId="6BB1DC19" w14:textId="77777777" w:rsidR="00196BB5" w:rsidRDefault="00196BB5" w:rsidP="00196BB5">
      <w:pPr>
        <w:spacing w:after="0" w:line="240" w:lineRule="auto"/>
        <w:rPr>
          <w:rFonts w:eastAsia="Arial" w:cs="Arial"/>
          <w:sz w:val="22"/>
          <w:szCs w:val="22"/>
        </w:rPr>
      </w:pPr>
    </w:p>
    <w:p w14:paraId="6DFDA83F" w14:textId="69AE1BDA" w:rsidR="00196BB5" w:rsidRPr="00196BB5" w:rsidRDefault="00196BB5" w:rsidP="00196BB5">
      <w:pPr>
        <w:spacing w:after="0" w:line="240" w:lineRule="auto"/>
        <w:rPr>
          <w:rFonts w:eastAsia="Arial" w:cs="Arial"/>
          <w:sz w:val="22"/>
          <w:szCs w:val="22"/>
        </w:rPr>
      </w:pPr>
      <w:r>
        <w:rPr>
          <w:rFonts w:eastAsia="Arial" w:cs="Arial"/>
          <w:b/>
          <w:bCs/>
          <w:sz w:val="22"/>
          <w:szCs w:val="22"/>
        </w:rPr>
        <w:t xml:space="preserve">Query received requesting specific details in relation to proposed Commissioning </w:t>
      </w:r>
      <w:proofErr w:type="gramStart"/>
      <w:r>
        <w:rPr>
          <w:rFonts w:eastAsia="Arial" w:cs="Arial"/>
          <w:b/>
          <w:bCs/>
          <w:sz w:val="22"/>
          <w:szCs w:val="22"/>
        </w:rPr>
        <w:t>Guidelines;</w:t>
      </w:r>
      <w:proofErr w:type="gramEnd"/>
    </w:p>
    <w:p w14:paraId="5D8369EC" w14:textId="77777777" w:rsidR="00196BB5" w:rsidRPr="00196BB5" w:rsidRDefault="00196BB5" w:rsidP="00196BB5">
      <w:pPr>
        <w:spacing w:after="0" w:line="240" w:lineRule="auto"/>
        <w:rPr>
          <w:rFonts w:eastAsia="Arial" w:cs="Arial"/>
          <w:sz w:val="22"/>
          <w:szCs w:val="22"/>
        </w:rPr>
      </w:pPr>
    </w:p>
    <w:p w14:paraId="15835815" w14:textId="77777777" w:rsidR="00196BB5" w:rsidRPr="00196BB5" w:rsidRDefault="00196BB5" w:rsidP="00196BB5">
      <w:pPr>
        <w:spacing w:after="0" w:line="240" w:lineRule="auto"/>
        <w:rPr>
          <w:rFonts w:eastAsia="Arial" w:cs="Arial"/>
          <w:sz w:val="22"/>
          <w:szCs w:val="22"/>
        </w:rPr>
      </w:pPr>
      <w:r w:rsidRPr="00196BB5">
        <w:rPr>
          <w:rFonts w:eastAsia="Arial" w:cs="Arial"/>
          <w:b/>
          <w:bCs/>
          <w:sz w:val="22"/>
          <w:szCs w:val="22"/>
        </w:rPr>
        <w:t xml:space="preserve">Response: </w:t>
      </w:r>
      <w:r w:rsidRPr="00196BB5">
        <w:rPr>
          <w:rFonts w:eastAsia="Arial" w:cs="Arial"/>
          <w:sz w:val="22"/>
          <w:szCs w:val="22"/>
        </w:rPr>
        <w:t>Unfortunately, we are unable to respond to detailed / specific queries in relation to commissioning guidelines, these guidelines do not form part of the tender/procurement process. Please refer to the guidelines published previously for further information.</w:t>
      </w:r>
    </w:p>
    <w:p w14:paraId="59BBFE10" w14:textId="6AD6CCD5" w:rsidR="00196BB5" w:rsidRDefault="00196BB5" w:rsidP="00196BB5">
      <w:pPr>
        <w:spacing w:after="0" w:line="240" w:lineRule="auto"/>
      </w:pPr>
      <w:hyperlink r:id="rId40" w:history="1">
        <w:r w:rsidRPr="00196BB5">
          <w:rPr>
            <w:rStyle w:val="Hyperlink"/>
            <w:rFonts w:ascii="Arial" w:eastAsia="Arial" w:hAnsi="Arial" w:cs="Arial"/>
            <w:sz w:val="22"/>
            <w:szCs w:val="22"/>
          </w:rPr>
          <w:t>NHS England » Operational note: updated commissioning recommendations for medical retinal vascular medicines following the national procurement for ranibizumab biosimilars</w:t>
        </w:r>
      </w:hyperlink>
    </w:p>
    <w:p w14:paraId="3D612DB2" w14:textId="77777777" w:rsidR="007F3B66" w:rsidRDefault="007F3B66" w:rsidP="00196BB5">
      <w:pPr>
        <w:spacing w:after="0" w:line="240" w:lineRule="auto"/>
      </w:pPr>
    </w:p>
    <w:p w14:paraId="57753A16" w14:textId="77777777" w:rsidR="007F3B66" w:rsidRDefault="007F3B66" w:rsidP="00196BB5">
      <w:pPr>
        <w:spacing w:after="0" w:line="240" w:lineRule="auto"/>
      </w:pPr>
    </w:p>
    <w:p w14:paraId="52D7BDF5" w14:textId="77777777" w:rsidR="00544A35" w:rsidRPr="00544A35" w:rsidRDefault="00544A35" w:rsidP="00544A35">
      <w:pPr>
        <w:spacing w:after="0" w:line="240" w:lineRule="auto"/>
        <w:rPr>
          <w:rFonts w:eastAsia="Arial" w:cs="Arial"/>
          <w:b/>
          <w:bCs/>
          <w:sz w:val="22"/>
          <w:szCs w:val="22"/>
        </w:rPr>
      </w:pPr>
      <w:r w:rsidRPr="00544A35">
        <w:rPr>
          <w:rFonts w:eastAsia="Arial" w:cs="Arial"/>
          <w:b/>
          <w:bCs/>
          <w:sz w:val="22"/>
          <w:szCs w:val="22"/>
        </w:rPr>
        <w:t>If the procurement will not inform the commissioning recommendations, then what is their purpose considering we already have NICE recommendations for the use of these products?</w:t>
      </w:r>
    </w:p>
    <w:p w14:paraId="399F34F9" w14:textId="77777777" w:rsidR="00544A35" w:rsidRPr="00544A35" w:rsidRDefault="00544A35" w:rsidP="00544A35">
      <w:pPr>
        <w:spacing w:after="0" w:line="240" w:lineRule="auto"/>
        <w:rPr>
          <w:rFonts w:eastAsia="Arial" w:cs="Arial"/>
          <w:b/>
          <w:bCs/>
          <w:sz w:val="22"/>
          <w:szCs w:val="22"/>
        </w:rPr>
      </w:pPr>
    </w:p>
    <w:p w14:paraId="2BC00D8C" w14:textId="77777777" w:rsidR="00544A35" w:rsidRPr="00544A35" w:rsidRDefault="00544A35" w:rsidP="00544A35">
      <w:pPr>
        <w:spacing w:after="0" w:line="240" w:lineRule="auto"/>
        <w:rPr>
          <w:rFonts w:eastAsia="Arial" w:cs="Arial"/>
          <w:b/>
          <w:bCs/>
          <w:sz w:val="22"/>
          <w:szCs w:val="22"/>
        </w:rPr>
      </w:pPr>
      <w:r w:rsidRPr="00544A35">
        <w:rPr>
          <w:rFonts w:eastAsia="Arial" w:cs="Arial"/>
          <w:b/>
          <w:bCs/>
          <w:sz w:val="22"/>
          <w:szCs w:val="22"/>
        </w:rPr>
        <w:t>We just want to understand the purpose and nature of the tender very clearly so we can respond to it in the best possible way.</w:t>
      </w:r>
    </w:p>
    <w:p w14:paraId="01D48C94" w14:textId="77777777" w:rsidR="00544A35" w:rsidRPr="00544A35" w:rsidRDefault="00544A35" w:rsidP="00544A35">
      <w:pPr>
        <w:spacing w:after="0" w:line="240" w:lineRule="auto"/>
        <w:rPr>
          <w:rFonts w:eastAsia="Arial" w:cs="Arial"/>
          <w:b/>
          <w:bCs/>
          <w:sz w:val="22"/>
          <w:szCs w:val="22"/>
        </w:rPr>
      </w:pPr>
    </w:p>
    <w:p w14:paraId="5221BFA3" w14:textId="77777777" w:rsidR="00544A35" w:rsidRPr="00544A35" w:rsidRDefault="00544A35" w:rsidP="00544A35">
      <w:pPr>
        <w:spacing w:after="0" w:line="240" w:lineRule="auto"/>
        <w:rPr>
          <w:rFonts w:eastAsia="Arial" w:cs="Arial"/>
          <w:b/>
          <w:bCs/>
          <w:sz w:val="22"/>
          <w:szCs w:val="22"/>
        </w:rPr>
      </w:pPr>
      <w:r w:rsidRPr="00544A35">
        <w:rPr>
          <w:rFonts w:eastAsia="Arial" w:cs="Arial"/>
          <w:b/>
          <w:bCs/>
          <w:sz w:val="22"/>
          <w:szCs w:val="22"/>
        </w:rPr>
        <w:t xml:space="preserve">Response: </w:t>
      </w:r>
      <w:r w:rsidRPr="00544A35">
        <w:rPr>
          <w:rFonts w:eastAsia="Arial" w:cs="Arial"/>
          <w:sz w:val="22"/>
          <w:szCs w:val="22"/>
        </w:rPr>
        <w:t>To clarify do you mean what is the purpose of the Procurement process or the Commissioning Recommendations or both?</w:t>
      </w:r>
    </w:p>
    <w:p w14:paraId="44FEFF83" w14:textId="77777777" w:rsidR="00544A35" w:rsidRDefault="00544A35" w:rsidP="00544A35">
      <w:pPr>
        <w:spacing w:after="0" w:line="240" w:lineRule="auto"/>
        <w:rPr>
          <w:rFonts w:eastAsia="Arial" w:cs="Arial"/>
          <w:b/>
          <w:bCs/>
          <w:sz w:val="22"/>
          <w:szCs w:val="22"/>
        </w:rPr>
      </w:pPr>
    </w:p>
    <w:p w14:paraId="73C1C10E" w14:textId="17D7986B" w:rsidR="00544A35" w:rsidRPr="00544A35" w:rsidRDefault="00544A35" w:rsidP="00544A35">
      <w:pPr>
        <w:spacing w:after="0" w:line="240" w:lineRule="auto"/>
        <w:rPr>
          <w:rFonts w:eastAsia="Arial" w:cs="Arial"/>
          <w:b/>
          <w:bCs/>
          <w:sz w:val="22"/>
          <w:szCs w:val="22"/>
        </w:rPr>
      </w:pPr>
      <w:r w:rsidRPr="00544A35">
        <w:rPr>
          <w:rFonts w:eastAsia="Arial" w:cs="Arial"/>
          <w:b/>
          <w:bCs/>
          <w:sz w:val="22"/>
          <w:szCs w:val="22"/>
        </w:rPr>
        <w:t xml:space="preserve">It's both - we are seeking to understand how the procurement will inform the commissioning recommendations. Because we are already NICE </w:t>
      </w:r>
      <w:proofErr w:type="gramStart"/>
      <w:r w:rsidRPr="00544A35">
        <w:rPr>
          <w:rFonts w:eastAsia="Arial" w:cs="Arial"/>
          <w:b/>
          <w:bCs/>
          <w:sz w:val="22"/>
          <w:szCs w:val="22"/>
        </w:rPr>
        <w:t>recommended</w:t>
      </w:r>
      <w:proofErr w:type="gramEnd"/>
      <w:r w:rsidRPr="00544A35">
        <w:rPr>
          <w:rFonts w:eastAsia="Arial" w:cs="Arial"/>
          <w:b/>
          <w:bCs/>
          <w:sz w:val="22"/>
          <w:szCs w:val="22"/>
        </w:rPr>
        <w:t xml:space="preserve"> we are trying to understand the benefits of responding to the tender or to put it a different way, any negatives of not responding to the tender.</w:t>
      </w:r>
    </w:p>
    <w:p w14:paraId="6B183C0E" w14:textId="77777777" w:rsidR="00544A35" w:rsidRPr="00544A35" w:rsidRDefault="00544A35" w:rsidP="00544A35">
      <w:pPr>
        <w:spacing w:after="0" w:line="240" w:lineRule="auto"/>
        <w:rPr>
          <w:rFonts w:eastAsia="Arial" w:cs="Arial"/>
          <w:b/>
          <w:bCs/>
          <w:sz w:val="22"/>
          <w:szCs w:val="22"/>
        </w:rPr>
      </w:pPr>
    </w:p>
    <w:p w14:paraId="60409ABB" w14:textId="6B14B65E" w:rsidR="004B322F" w:rsidRDefault="00544A35" w:rsidP="00544A35">
      <w:pPr>
        <w:spacing w:after="0" w:line="240" w:lineRule="auto"/>
        <w:rPr>
          <w:rFonts w:eastAsia="Arial" w:cs="Arial"/>
          <w:sz w:val="22"/>
          <w:szCs w:val="22"/>
        </w:rPr>
      </w:pPr>
      <w:r w:rsidRPr="00544A35">
        <w:rPr>
          <w:rFonts w:eastAsia="Arial" w:cs="Arial"/>
          <w:b/>
          <w:bCs/>
          <w:sz w:val="22"/>
          <w:szCs w:val="22"/>
        </w:rPr>
        <w:t xml:space="preserve">Response: </w:t>
      </w:r>
      <w:r w:rsidRPr="00544A35">
        <w:rPr>
          <w:rFonts w:eastAsia="Arial" w:cs="Arial"/>
          <w:sz w:val="22"/>
          <w:szCs w:val="22"/>
        </w:rPr>
        <w:t>In relation to the Procurement process the</w:t>
      </w:r>
      <w:r w:rsidR="00C45D85">
        <w:rPr>
          <w:rFonts w:eastAsia="Arial" w:cs="Arial"/>
          <w:sz w:val="22"/>
          <w:szCs w:val="22"/>
        </w:rPr>
        <w:t xml:space="preserve"> main</w:t>
      </w:r>
      <w:r w:rsidRPr="00544A35">
        <w:rPr>
          <w:rFonts w:eastAsia="Arial" w:cs="Arial"/>
          <w:sz w:val="22"/>
          <w:szCs w:val="22"/>
        </w:rPr>
        <w:t xml:space="preserve"> benefit for suppliers </w:t>
      </w:r>
      <w:r w:rsidR="00C45D85">
        <w:rPr>
          <w:rFonts w:eastAsia="Arial" w:cs="Arial"/>
          <w:sz w:val="22"/>
          <w:szCs w:val="22"/>
        </w:rPr>
        <w:t>is</w:t>
      </w:r>
      <w:r w:rsidRPr="00544A35">
        <w:rPr>
          <w:rFonts w:eastAsia="Arial" w:cs="Arial"/>
          <w:sz w:val="22"/>
          <w:szCs w:val="22"/>
        </w:rPr>
        <w:t xml:space="preserve"> demonstrating engagement with the NHS</w:t>
      </w:r>
      <w:r w:rsidR="00B15491">
        <w:rPr>
          <w:rFonts w:eastAsia="Arial" w:cs="Arial"/>
          <w:sz w:val="22"/>
          <w:szCs w:val="22"/>
        </w:rPr>
        <w:t>.</w:t>
      </w:r>
      <w:r w:rsidR="00C45D85">
        <w:rPr>
          <w:rFonts w:eastAsia="Arial" w:cs="Arial"/>
          <w:sz w:val="22"/>
          <w:szCs w:val="22"/>
        </w:rPr>
        <w:t xml:space="preserve"> In addition, product award details are published on to a secure catalogue for Trusts to review costs / ordering methods potentially reducing related admin for suppliers.</w:t>
      </w:r>
      <w:r w:rsidR="0089630B">
        <w:rPr>
          <w:rFonts w:eastAsia="Arial" w:cs="Arial"/>
          <w:sz w:val="22"/>
          <w:szCs w:val="22"/>
        </w:rPr>
        <w:t xml:space="preserve"> The framework also provides a compliant route for Trusts in relation to local standing financial instructions (SFI’s).</w:t>
      </w:r>
      <w:r w:rsidR="00C45D85">
        <w:rPr>
          <w:rFonts w:eastAsia="Arial" w:cs="Arial"/>
          <w:sz w:val="22"/>
          <w:szCs w:val="22"/>
        </w:rPr>
        <w:t xml:space="preserve"> </w:t>
      </w:r>
      <w:r w:rsidRPr="00544A35">
        <w:rPr>
          <w:rFonts w:eastAsia="Arial" w:cs="Arial"/>
          <w:sz w:val="22"/>
          <w:szCs w:val="22"/>
        </w:rPr>
        <w:t xml:space="preserve">The authority cannot </w:t>
      </w:r>
      <w:r w:rsidR="00B15491">
        <w:rPr>
          <w:rFonts w:eastAsia="Arial" w:cs="Arial"/>
          <w:sz w:val="22"/>
          <w:szCs w:val="22"/>
        </w:rPr>
        <w:t>confirm</w:t>
      </w:r>
      <w:r w:rsidRPr="00544A35">
        <w:rPr>
          <w:rFonts w:eastAsia="Arial" w:cs="Arial"/>
          <w:sz w:val="22"/>
          <w:szCs w:val="22"/>
        </w:rPr>
        <w:t xml:space="preserve"> specific details in relation to the commissioning recommendations</w:t>
      </w:r>
      <w:r>
        <w:rPr>
          <w:rFonts w:eastAsia="Arial" w:cs="Arial"/>
          <w:sz w:val="22"/>
          <w:szCs w:val="22"/>
        </w:rPr>
        <w:t xml:space="preserve"> at this time</w:t>
      </w:r>
      <w:r w:rsidRPr="00544A35">
        <w:rPr>
          <w:rFonts w:eastAsia="Arial" w:cs="Arial"/>
          <w:sz w:val="22"/>
          <w:szCs w:val="22"/>
        </w:rPr>
        <w:t xml:space="preserve"> however if a framework price is unavailable the current NHS or PAS price could be used to ensure review of product/s is appropriate.</w:t>
      </w:r>
    </w:p>
    <w:p w14:paraId="67117769" w14:textId="77777777" w:rsidR="000F1F64" w:rsidRDefault="000F1F64" w:rsidP="00544A35">
      <w:pPr>
        <w:spacing w:after="0" w:line="240" w:lineRule="auto"/>
        <w:rPr>
          <w:rFonts w:eastAsia="Arial" w:cs="Arial"/>
          <w:sz w:val="22"/>
          <w:szCs w:val="22"/>
        </w:rPr>
      </w:pPr>
    </w:p>
    <w:p w14:paraId="27DAE36E" w14:textId="77777777" w:rsidR="000F1F64" w:rsidRDefault="000F1F64" w:rsidP="000F1F64">
      <w:pPr>
        <w:spacing w:after="0" w:line="240" w:lineRule="auto"/>
        <w:textboxTightWrap w:val="none"/>
        <w:rPr>
          <w:rFonts w:eastAsia="Arial" w:cs="Arial"/>
          <w:sz w:val="22"/>
          <w:szCs w:val="22"/>
        </w:rPr>
      </w:pPr>
    </w:p>
    <w:p w14:paraId="0D107240" w14:textId="77777777" w:rsidR="000F1F64" w:rsidRDefault="000F1F64" w:rsidP="000F1F64">
      <w:pPr>
        <w:spacing w:after="0" w:line="240" w:lineRule="auto"/>
        <w:textboxTightWrap w:val="none"/>
        <w:rPr>
          <w:rFonts w:eastAsia="Arial" w:cs="Arial"/>
          <w:sz w:val="22"/>
          <w:szCs w:val="22"/>
        </w:rPr>
      </w:pPr>
    </w:p>
    <w:p w14:paraId="33208E76" w14:textId="77777777" w:rsidR="000F1F64" w:rsidRDefault="000F1F64" w:rsidP="000F1F64">
      <w:pPr>
        <w:spacing w:after="0" w:line="240" w:lineRule="auto"/>
        <w:textboxTightWrap w:val="none"/>
        <w:rPr>
          <w:rFonts w:eastAsia="Arial" w:cs="Arial"/>
          <w:sz w:val="22"/>
          <w:szCs w:val="22"/>
        </w:rPr>
      </w:pPr>
    </w:p>
    <w:p w14:paraId="2590AEFA" w14:textId="4AFBA61D" w:rsidR="000F1F64" w:rsidRDefault="000F1F64" w:rsidP="000F1F64">
      <w:pPr>
        <w:spacing w:after="0" w:line="240" w:lineRule="auto"/>
        <w:textboxTightWrap w:val="none"/>
        <w:rPr>
          <w:rFonts w:eastAsia="Arial" w:cs="Arial"/>
          <w:sz w:val="22"/>
          <w:szCs w:val="22"/>
        </w:rPr>
      </w:pPr>
      <w:r>
        <w:rPr>
          <w:rFonts w:eastAsia="Arial" w:cs="Arial"/>
          <w:sz w:val="22"/>
          <w:szCs w:val="22"/>
        </w:rPr>
        <w:lastRenderedPageBreak/>
        <w:t>Q&amp;A week commencing 19 May 2025</w:t>
      </w:r>
    </w:p>
    <w:p w14:paraId="038C5FD5" w14:textId="52A417F1" w:rsidR="000F1F64" w:rsidRDefault="000F1F64" w:rsidP="000F1F64">
      <w:pPr>
        <w:spacing w:after="0" w:line="240" w:lineRule="auto"/>
        <w:rPr>
          <w:rFonts w:eastAsia="Arial" w:cs="Arial"/>
          <w:b/>
          <w:bCs/>
          <w:sz w:val="22"/>
          <w:szCs w:val="22"/>
        </w:rPr>
      </w:pPr>
      <w:r w:rsidRPr="00523768">
        <w:rPr>
          <w:rFonts w:eastAsia="Arial" w:cs="Arial"/>
          <w:b/>
          <w:bCs/>
          <w:sz w:val="22"/>
          <w:szCs w:val="22"/>
        </w:rPr>
        <w:t>If there is a significant difference in the prices being offered – e.g. greater than 25% price difference between lowest price offered and the highest price offered – is it possible to win more than one allocated region (therefor</w:t>
      </w:r>
      <w:r w:rsidR="00CC20DF">
        <w:rPr>
          <w:rFonts w:eastAsia="Arial" w:cs="Arial"/>
          <w:b/>
          <w:bCs/>
          <w:sz w:val="22"/>
          <w:szCs w:val="22"/>
        </w:rPr>
        <w:t>e</w:t>
      </w:r>
      <w:r w:rsidRPr="00523768">
        <w:rPr>
          <w:rFonts w:eastAsia="Arial" w:cs="Arial"/>
          <w:b/>
          <w:bCs/>
          <w:sz w:val="22"/>
          <w:szCs w:val="22"/>
        </w:rPr>
        <w:t xml:space="preserve"> not 4 viable bids)</w:t>
      </w:r>
    </w:p>
    <w:p w14:paraId="3B4510C6" w14:textId="77777777" w:rsidR="000F1F64" w:rsidRDefault="000F1F64" w:rsidP="000F1F64">
      <w:pPr>
        <w:spacing w:after="0" w:line="240" w:lineRule="auto"/>
        <w:rPr>
          <w:rFonts w:eastAsia="Arial" w:cs="Arial"/>
          <w:b/>
          <w:bCs/>
          <w:sz w:val="22"/>
          <w:szCs w:val="22"/>
        </w:rPr>
      </w:pPr>
    </w:p>
    <w:p w14:paraId="63A13DB7" w14:textId="77777777" w:rsidR="000F1F64" w:rsidRPr="00523768" w:rsidRDefault="000F1F64" w:rsidP="000F1F64">
      <w:pPr>
        <w:spacing w:after="0" w:line="240" w:lineRule="auto"/>
        <w:rPr>
          <w:rFonts w:eastAsia="Arial" w:cs="Arial"/>
          <w:sz w:val="22"/>
          <w:szCs w:val="22"/>
        </w:rPr>
      </w:pPr>
      <w:r>
        <w:rPr>
          <w:rFonts w:eastAsia="Arial" w:cs="Arial"/>
          <w:b/>
          <w:bCs/>
          <w:sz w:val="22"/>
          <w:szCs w:val="22"/>
        </w:rPr>
        <w:t xml:space="preserve">Response: </w:t>
      </w:r>
      <w:r>
        <w:rPr>
          <w:rFonts w:eastAsia="Arial" w:cs="Arial"/>
          <w:sz w:val="22"/>
          <w:szCs w:val="22"/>
        </w:rPr>
        <w:t>Additional regions will not be offered/ made available based on the difference between offer prices.</w:t>
      </w:r>
    </w:p>
    <w:p w14:paraId="3BC981C1" w14:textId="77777777" w:rsidR="000F1F64" w:rsidRDefault="000F1F64" w:rsidP="000F1F64">
      <w:pPr>
        <w:spacing w:after="0" w:line="240" w:lineRule="auto"/>
        <w:rPr>
          <w:rFonts w:eastAsia="Arial" w:cs="Arial"/>
          <w:b/>
          <w:bCs/>
          <w:sz w:val="22"/>
          <w:szCs w:val="22"/>
        </w:rPr>
      </w:pPr>
    </w:p>
    <w:p w14:paraId="3C838EA6" w14:textId="77777777" w:rsidR="000F1F64" w:rsidRDefault="000F1F64" w:rsidP="000F1F64">
      <w:pPr>
        <w:spacing w:after="0" w:line="240" w:lineRule="auto"/>
        <w:rPr>
          <w:rFonts w:eastAsia="Arial" w:cs="Arial"/>
          <w:b/>
          <w:bCs/>
          <w:sz w:val="22"/>
          <w:szCs w:val="22"/>
        </w:rPr>
      </w:pPr>
      <w:r w:rsidRPr="00523768">
        <w:rPr>
          <w:rFonts w:eastAsia="Arial" w:cs="Arial"/>
          <w:b/>
          <w:bCs/>
          <w:sz w:val="22"/>
          <w:szCs w:val="22"/>
        </w:rPr>
        <w:t>What other criteria will be used if all bids equal</w:t>
      </w:r>
    </w:p>
    <w:p w14:paraId="1E043F5D" w14:textId="77777777" w:rsidR="000F1F64" w:rsidRDefault="000F1F64" w:rsidP="000F1F64">
      <w:pPr>
        <w:spacing w:after="0" w:line="240" w:lineRule="auto"/>
        <w:rPr>
          <w:rFonts w:eastAsia="Arial" w:cs="Arial"/>
          <w:b/>
          <w:bCs/>
          <w:sz w:val="22"/>
          <w:szCs w:val="22"/>
        </w:rPr>
      </w:pPr>
    </w:p>
    <w:p w14:paraId="23FF8A16" w14:textId="77777777" w:rsidR="000F1F64" w:rsidRPr="00523768" w:rsidRDefault="000F1F64" w:rsidP="000F1F64">
      <w:pPr>
        <w:spacing w:after="0" w:line="240" w:lineRule="auto"/>
        <w:rPr>
          <w:rFonts w:eastAsia="Arial" w:cs="Arial"/>
          <w:sz w:val="22"/>
          <w:szCs w:val="22"/>
        </w:rPr>
      </w:pPr>
      <w:r>
        <w:rPr>
          <w:rFonts w:eastAsia="Arial" w:cs="Arial"/>
          <w:b/>
          <w:bCs/>
          <w:sz w:val="22"/>
          <w:szCs w:val="22"/>
        </w:rPr>
        <w:t xml:space="preserve">Response: </w:t>
      </w:r>
      <w:r>
        <w:rPr>
          <w:rFonts w:eastAsia="Arial" w:cs="Arial"/>
          <w:sz w:val="22"/>
          <w:szCs w:val="22"/>
        </w:rPr>
        <w:t>This is under review and will be confirmed in the tender documents due to be published shortly.</w:t>
      </w:r>
    </w:p>
    <w:p w14:paraId="50B97D63" w14:textId="77777777" w:rsidR="000F1F64" w:rsidRDefault="000F1F64" w:rsidP="00544A35">
      <w:pPr>
        <w:spacing w:after="0" w:line="240" w:lineRule="auto"/>
        <w:rPr>
          <w:rFonts w:eastAsia="Arial" w:cs="Arial"/>
          <w:sz w:val="22"/>
          <w:szCs w:val="22"/>
        </w:rPr>
      </w:pPr>
    </w:p>
    <w:p w14:paraId="54A8C9D7" w14:textId="738EE8A4" w:rsidR="003043A8" w:rsidRDefault="003043A8" w:rsidP="00544A35">
      <w:pPr>
        <w:spacing w:after="0" w:line="240" w:lineRule="auto"/>
        <w:rPr>
          <w:rFonts w:eastAsia="Arial" w:cs="Arial"/>
          <w:sz w:val="22"/>
          <w:szCs w:val="22"/>
        </w:rPr>
      </w:pPr>
      <w:r>
        <w:rPr>
          <w:rFonts w:eastAsia="Arial" w:cs="Arial"/>
          <w:sz w:val="22"/>
          <w:szCs w:val="22"/>
        </w:rPr>
        <w:t>Note shared with suppliers 4 June 2025</w:t>
      </w:r>
    </w:p>
    <w:p w14:paraId="5C0628AE" w14:textId="4831ABE7" w:rsidR="003043A8" w:rsidRPr="00544A35" w:rsidRDefault="003043A8" w:rsidP="00544A35">
      <w:pPr>
        <w:spacing w:after="0" w:line="240" w:lineRule="auto"/>
        <w:rPr>
          <w:rFonts w:eastAsia="Arial" w:cs="Arial"/>
          <w:sz w:val="22"/>
          <w:szCs w:val="22"/>
        </w:rPr>
      </w:pPr>
      <w:r w:rsidRPr="003043A8">
        <w:rPr>
          <w:rFonts w:eastAsia="Arial" w:cs="Arial"/>
          <w:sz w:val="22"/>
          <w:szCs w:val="22"/>
        </w:rPr>
        <w:t>Kindly note that the tender for NHS National Framework for Medical Retinal Vascular Treatments - 1 December 2025 will be published early next week</w:t>
      </w:r>
      <w:r>
        <w:rPr>
          <w:rFonts w:eastAsia="Arial" w:cs="Arial"/>
          <w:sz w:val="22"/>
          <w:szCs w:val="22"/>
        </w:rPr>
        <w:t xml:space="preserve"> (w/c 9 June)</w:t>
      </w:r>
      <w:r w:rsidRPr="003043A8">
        <w:rPr>
          <w:rFonts w:eastAsia="Arial" w:cs="Arial"/>
          <w:sz w:val="22"/>
          <w:szCs w:val="22"/>
        </w:rPr>
        <w:t>.</w:t>
      </w:r>
    </w:p>
    <w:sectPr w:rsidR="003043A8" w:rsidRPr="00544A35" w:rsidSect="001D1247">
      <w:footerReference w:type="default" r:id="rId41"/>
      <w:type w:val="continuous"/>
      <w:pgSz w:w="11906" w:h="16838"/>
      <w:pgMar w:top="1021" w:right="1021" w:bottom="1021" w:left="1021" w:header="45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C95E3" w14:textId="77777777" w:rsidR="00205EB3" w:rsidRDefault="00205EB3" w:rsidP="000C24AF">
      <w:pPr>
        <w:spacing w:after="0"/>
      </w:pPr>
      <w:r>
        <w:separator/>
      </w:r>
    </w:p>
  </w:endnote>
  <w:endnote w:type="continuationSeparator" w:id="0">
    <w:p w14:paraId="28F2367C" w14:textId="77777777" w:rsidR="00205EB3" w:rsidRDefault="00205EB3" w:rsidP="000C24AF">
      <w:pPr>
        <w:spacing w:after="0"/>
      </w:pPr>
      <w:r>
        <w:continuationSeparator/>
      </w:r>
    </w:p>
  </w:endnote>
  <w:endnote w:type="continuationNotice" w:id="1">
    <w:p w14:paraId="61C30487" w14:textId="77777777" w:rsidR="00205EB3" w:rsidRDefault="00205E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Headings CS)">
    <w:altName w:val="Arial"/>
    <w:charset w:val="00"/>
    <w:family w:val="roman"/>
    <w:pitch w:val="default"/>
  </w:font>
  <w:font w:name="FrutigerLTStd-Light">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93DF3" w14:textId="77777777" w:rsidR="00B72132" w:rsidRPr="007F5DBC" w:rsidRDefault="00B72132">
    <w:pPr>
      <w:pStyle w:val="Footer"/>
      <w:rPr>
        <w:sz w:val="24"/>
      </w:rPr>
    </w:pPr>
    <w:r w:rsidRPr="007F5DBC">
      <w:rPr>
        <w:sz w:val="24"/>
      </w:rPr>
      <w:t xml:space="preserve">Publication reference: </w:t>
    </w:r>
    <w:r w:rsidR="00933288">
      <w:rPr>
        <w:sz w:val="24"/>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646627"/>
      <w:docPartObj>
        <w:docPartGallery w:val="Page Numbers (Bottom of Page)"/>
        <w:docPartUnique/>
      </w:docPartObj>
    </w:sdtPr>
    <w:sdtEndPr/>
    <w:sdtContent>
      <w:p w14:paraId="64F8AD81" w14:textId="77777777" w:rsidR="00F64AB1" w:rsidRDefault="00F64AB1" w:rsidP="00F64AB1">
        <w:pPr>
          <w:pStyle w:val="Footer"/>
          <w:pBdr>
            <w:top w:val="single" w:sz="4" w:space="1" w:color="005EB8"/>
          </w:pBdr>
        </w:pPr>
      </w:p>
      <w:p w14:paraId="332521B4" w14:textId="77777777" w:rsidR="00B72132" w:rsidRPr="00F64AB1" w:rsidRDefault="00F64AB1" w:rsidP="00F64AB1">
        <w:pPr>
          <w:pStyle w:val="Footer"/>
        </w:pPr>
        <w:r w:rsidRPr="007F5DBC">
          <w:rPr>
            <w:sz w:val="24"/>
          </w:rPr>
          <w:t>© NHS England 202</w:t>
        </w:r>
        <w:r w:rsidR="005D073D">
          <w:rPr>
            <w:sz w:val="24"/>
          </w:rPr>
          <w:t>5</w:t>
        </w:r>
        <w:r>
          <w:rPr>
            <w:sz w:val="24"/>
            <w:szCs w:val="36"/>
          </w:rPr>
          <w:tab/>
        </w:r>
        <w:r w:rsidRPr="008D50ED">
          <w:rPr>
            <w:sz w:val="24"/>
            <w:szCs w:val="36"/>
          </w:rPr>
          <w:fldChar w:fldCharType="begin"/>
        </w:r>
        <w:r w:rsidRPr="008D50ED">
          <w:rPr>
            <w:sz w:val="24"/>
            <w:szCs w:val="36"/>
          </w:rPr>
          <w:instrText>PAGE   \* MERGEFORMAT</w:instrText>
        </w:r>
        <w:r w:rsidRPr="008D50ED">
          <w:rPr>
            <w:sz w:val="24"/>
            <w:szCs w:val="36"/>
          </w:rPr>
          <w:fldChar w:fldCharType="separate"/>
        </w:r>
        <w:r>
          <w:rPr>
            <w:sz w:val="24"/>
            <w:szCs w:val="36"/>
          </w:rPr>
          <w:t>2</w:t>
        </w:r>
        <w:r w:rsidRPr="008D50ED">
          <w:rPr>
            <w:sz w:val="24"/>
            <w:szCs w:val="3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7183D" w14:textId="77777777" w:rsidR="00205EB3" w:rsidRDefault="00205EB3" w:rsidP="000C24AF">
      <w:pPr>
        <w:spacing w:after="0"/>
      </w:pPr>
      <w:r>
        <w:separator/>
      </w:r>
    </w:p>
  </w:footnote>
  <w:footnote w:type="continuationSeparator" w:id="0">
    <w:p w14:paraId="368A6E1F" w14:textId="77777777" w:rsidR="00205EB3" w:rsidRDefault="00205EB3" w:rsidP="000C24AF">
      <w:pPr>
        <w:spacing w:after="0"/>
      </w:pPr>
      <w:r>
        <w:continuationSeparator/>
      </w:r>
    </w:p>
  </w:footnote>
  <w:footnote w:type="continuationNotice" w:id="1">
    <w:p w14:paraId="1F718C09" w14:textId="77777777" w:rsidR="00205EB3" w:rsidRDefault="00205E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C581" w14:textId="77777777" w:rsidR="00F25CC7" w:rsidRPr="00B72132" w:rsidRDefault="00EA46DE" w:rsidP="00B72132">
    <w:pPr>
      <w:pStyle w:val="Header"/>
      <w:pBdr>
        <w:bottom w:val="none" w:sz="0" w:space="0" w:color="auto"/>
      </w:pBdr>
    </w:pPr>
    <w:r w:rsidRPr="00DD3B24">
      <w:rPr>
        <w:noProof/>
      </w:rPr>
      <w:drawing>
        <wp:anchor distT="0" distB="0" distL="114300" distR="114300" simplePos="0" relativeHeight="251658241" behindDoc="1" locked="1" layoutInCell="1" allowOverlap="0" wp14:anchorId="05B7B87B" wp14:editId="742CF1B1">
          <wp:simplePos x="0" y="0"/>
          <wp:positionH relativeFrom="page">
            <wp:align>right</wp:align>
          </wp:positionH>
          <wp:positionV relativeFrom="page">
            <wp:posOffset>360045</wp:posOffset>
          </wp:positionV>
          <wp:extent cx="3600000" cy="133200"/>
          <wp:effectExtent l="0" t="0" r="0" b="0"/>
          <wp:wrapTight wrapText="bothSides">
            <wp:wrapPolygon edited="0">
              <wp:start x="0" y="0"/>
              <wp:lineTo x="0" y="18603"/>
              <wp:lineTo x="21413" y="18603"/>
              <wp:lineTo x="21413" y="0"/>
              <wp:lineTo x="0" y="0"/>
            </wp:wrapPolygon>
          </wp:wrapTight>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600000" cy="1332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margin" w:tblpY="676"/>
      <w:tblOverlap w:val="never"/>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7"/>
    </w:tblGrid>
    <w:tr w:rsidR="00B72132" w14:paraId="03805CDD" w14:textId="77777777" w:rsidTr="00A449E4">
      <w:trPr>
        <w:trHeight w:val="642"/>
      </w:trPr>
      <w:sdt>
        <w:sdtPr>
          <w:rPr>
            <w:color w:val="231F20" w:themeColor="background1"/>
          </w:rPr>
          <w:alias w:val="Protective Marking"/>
          <w:tag w:val="Protective Marking"/>
          <w:id w:val="-1097942897"/>
          <w:dropDownList>
            <w:listItem w:value="Choose an item."/>
            <w:listItem w:displayText="Classification: Official" w:value="Classification: Official"/>
            <w:listItem w:displayText="Classification: Official-Sensitive" w:value="Classification: Official-Sensitive"/>
          </w:dropDownList>
        </w:sdtPr>
        <w:sdtEndPr>
          <w:rPr>
            <w:color w:val="768692"/>
          </w:rPr>
        </w:sdtEndPr>
        <w:sdtContent>
          <w:tc>
            <w:tcPr>
              <w:tcW w:w="6727" w:type="dxa"/>
            </w:tcPr>
            <w:p w14:paraId="47F0FF56" w14:textId="77777777" w:rsidR="00B72132" w:rsidRDefault="00933288" w:rsidP="00B72132">
              <w:pPr>
                <w:pStyle w:val="Classification"/>
              </w:pPr>
              <w:r>
                <w:rPr>
                  <w:color w:val="231F20" w:themeColor="background1"/>
                </w:rPr>
                <w:t>Classification: Official-Sensitive</w:t>
              </w:r>
            </w:p>
          </w:tc>
        </w:sdtContent>
      </w:sdt>
    </w:tr>
  </w:tbl>
  <w:p w14:paraId="6E773CDC" w14:textId="77777777" w:rsidR="00B72132" w:rsidRDefault="00B72132" w:rsidP="00B72132">
    <w:pPr>
      <w:pStyle w:val="Header"/>
      <w:pBdr>
        <w:bottom w:val="none" w:sz="0" w:space="0" w:color="auto"/>
      </w:pBdr>
    </w:pPr>
    <w:r>
      <w:rPr>
        <w:rFonts w:asciiTheme="minorHAnsi" w:hAnsiTheme="minorHAnsi"/>
        <w:b/>
        <w:bCs/>
        <w:noProof/>
        <w:lang w:eastAsia="en-GB"/>
      </w:rPr>
      <w:drawing>
        <wp:anchor distT="0" distB="0" distL="114300" distR="114300" simplePos="0" relativeHeight="251658240" behindDoc="1" locked="0" layoutInCell="1" allowOverlap="1" wp14:anchorId="7B40F72D" wp14:editId="06577E80">
          <wp:simplePos x="0" y="0"/>
          <wp:positionH relativeFrom="page">
            <wp:align>right</wp:align>
          </wp:positionH>
          <wp:positionV relativeFrom="page">
            <wp:posOffset>0</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6F66B510" w14:textId="77777777" w:rsidR="00B72132" w:rsidRDefault="00B72132" w:rsidP="00B72132">
    <w:pPr>
      <w:pStyle w:val="Header"/>
      <w:pBdr>
        <w:bottom w:val="none" w:sz="0" w:space="0" w:color="auto"/>
      </w:pBdr>
    </w:pPr>
  </w:p>
  <w:p w14:paraId="523D0B71" w14:textId="77777777" w:rsidR="00B72132" w:rsidRPr="001D243C" w:rsidRDefault="00B72132" w:rsidP="00B72132">
    <w:pPr>
      <w:pStyle w:val="Header"/>
      <w:pBdr>
        <w:bottom w:val="none" w:sz="0" w:space="0" w:color="auto"/>
      </w:pBdr>
    </w:pPr>
  </w:p>
  <w:p w14:paraId="0AECC5CC" w14:textId="77777777" w:rsidR="00B72132" w:rsidRPr="00B72132" w:rsidRDefault="00B72132" w:rsidP="00B72132">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3234"/>
    <w:multiLevelType w:val="hybridMultilevel"/>
    <w:tmpl w:val="39D86C8E"/>
    <w:lvl w:ilvl="0" w:tplc="DDF22660">
      <w:start w:val="1"/>
      <w:numFmt w:val="bullet"/>
      <w:pStyle w:val="Bulletlist"/>
      <w:lvlText w:val=""/>
      <w:lvlJc w:val="left"/>
      <w:pPr>
        <w:ind w:left="927" w:hanging="360"/>
      </w:pPr>
      <w:rPr>
        <w:rFonts w:ascii="Symbol" w:hAnsi="Symbol" w:hint="default"/>
        <w:color w:val="005EB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720C7"/>
    <w:multiLevelType w:val="multilevel"/>
    <w:tmpl w:val="690A0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D6CE8"/>
    <w:multiLevelType w:val="multilevel"/>
    <w:tmpl w:val="AAB43E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F3206E"/>
    <w:multiLevelType w:val="multilevel"/>
    <w:tmpl w:val="941A3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D63E65"/>
    <w:multiLevelType w:val="multilevel"/>
    <w:tmpl w:val="E4F05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53602E"/>
    <w:multiLevelType w:val="multilevel"/>
    <w:tmpl w:val="28DE19F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606F8B"/>
    <w:multiLevelType w:val="hybridMultilevel"/>
    <w:tmpl w:val="C93EF3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8B30E3D"/>
    <w:multiLevelType w:val="multilevel"/>
    <w:tmpl w:val="FE18A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C969E3"/>
    <w:multiLevelType w:val="multilevel"/>
    <w:tmpl w:val="ECFABD74"/>
    <w:lvl w:ilvl="0">
      <w:start w:val="1"/>
      <w:numFmt w:val="decimal"/>
      <w:pStyle w:val="h2numbered"/>
      <w:suff w:val="space"/>
      <w:lvlText w:val="%1."/>
      <w:lvlJc w:val="left"/>
      <w:pPr>
        <w:ind w:left="0" w:firstLine="0"/>
      </w:pPr>
      <w:rPr>
        <w:rFonts w:hint="default"/>
      </w:rPr>
    </w:lvl>
    <w:lvl w:ilvl="1">
      <w:start w:val="1"/>
      <w:numFmt w:val="decimal"/>
      <w:pStyle w:val="h3numbered"/>
      <w:lvlText w:val="%1.%2"/>
      <w:lvlJc w:val="left"/>
      <w:pPr>
        <w:ind w:left="624" w:hanging="624"/>
      </w:pPr>
      <w:rPr>
        <w:rFonts w:hint="default"/>
      </w:rPr>
    </w:lvl>
    <w:lvl w:ilvl="2">
      <w:start w:val="1"/>
      <w:numFmt w:val="decimal"/>
      <w:pStyle w:val="h4numbered"/>
      <w:lvlText w:val="%1.%2.%3"/>
      <w:lvlJc w:val="left"/>
      <w:pPr>
        <w:ind w:left="794" w:hanging="794"/>
      </w:pPr>
      <w:rPr>
        <w:rFonts w:hint="default"/>
      </w:rPr>
    </w:lvl>
    <w:lvl w:ilvl="3">
      <w:start w:val="1"/>
      <w:numFmt w:val="decimal"/>
      <w:pStyle w:val="h5numbered"/>
      <w:lvlText w:val="%1.%2.%3.%4"/>
      <w:lvlJc w:val="left"/>
      <w:pPr>
        <w:ind w:left="1021" w:hanging="1021"/>
      </w:pPr>
      <w:rPr>
        <w:rFonts w:hint="default"/>
      </w:rPr>
    </w:lvl>
    <w:lvl w:ilvl="4">
      <w:start w:val="1"/>
      <w:numFmt w:val="decimal"/>
      <w:pStyle w:val="bodytextnumbered"/>
      <w:lvlText w:val="%5."/>
      <w:lvlJc w:val="left"/>
      <w:pPr>
        <w:ind w:left="567" w:hanging="567"/>
      </w:pPr>
      <w:rPr>
        <w:rFonts w:hint="default"/>
      </w:rPr>
    </w:lvl>
    <w:lvl w:ilvl="5">
      <w:start w:val="1"/>
      <w:numFmt w:val="decimal"/>
      <w:pStyle w:val="bodytextnumbered11"/>
      <w:lvlText w:val="%5.%6."/>
      <w:lvlJc w:val="left"/>
      <w:pPr>
        <w:ind w:left="1191" w:hanging="624"/>
      </w:pPr>
      <w:rPr>
        <w:rFonts w:hint="default"/>
      </w:rPr>
    </w:lvl>
    <w:lvl w:ilvl="6">
      <w:start w:val="1"/>
      <w:numFmt w:val="decimal"/>
      <w:pStyle w:val="bodytextnumbered111"/>
      <w:lvlText w:val="%5.%6.%7."/>
      <w:lvlJc w:val="left"/>
      <w:pPr>
        <w:ind w:left="2268" w:hanging="1077"/>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CD03347"/>
    <w:multiLevelType w:val="multilevel"/>
    <w:tmpl w:val="DE7822B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BD7919"/>
    <w:multiLevelType w:val="hybridMultilevel"/>
    <w:tmpl w:val="43EAD580"/>
    <w:lvl w:ilvl="0" w:tplc="EECCBAFE">
      <w:start w:val="1"/>
      <w:numFmt w:val="decimal"/>
      <w:pStyle w:val="Numbered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905FF7"/>
    <w:multiLevelType w:val="hybridMultilevel"/>
    <w:tmpl w:val="BCC2E9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977074"/>
    <w:multiLevelType w:val="multilevel"/>
    <w:tmpl w:val="D45423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136424"/>
    <w:multiLevelType w:val="multilevel"/>
    <w:tmpl w:val="EBC814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924399"/>
    <w:multiLevelType w:val="multilevel"/>
    <w:tmpl w:val="282223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DC02E5"/>
    <w:multiLevelType w:val="multilevel"/>
    <w:tmpl w:val="5EF8E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799251F"/>
    <w:multiLevelType w:val="multilevel"/>
    <w:tmpl w:val="9E046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951F10"/>
    <w:multiLevelType w:val="multilevel"/>
    <w:tmpl w:val="A12A37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342649"/>
    <w:multiLevelType w:val="multilevel"/>
    <w:tmpl w:val="00ECB1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2B1ACA"/>
    <w:multiLevelType w:val="multilevel"/>
    <w:tmpl w:val="C2F4C6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9795252">
    <w:abstractNumId w:val="0"/>
  </w:num>
  <w:num w:numId="2" w16cid:durableId="1394693074">
    <w:abstractNumId w:val="10"/>
  </w:num>
  <w:num w:numId="3" w16cid:durableId="570964709">
    <w:abstractNumId w:val="8"/>
  </w:num>
  <w:num w:numId="4" w16cid:durableId="66459031">
    <w:abstractNumId w:val="1"/>
  </w:num>
  <w:num w:numId="5" w16cid:durableId="881550166">
    <w:abstractNumId w:val="3"/>
  </w:num>
  <w:num w:numId="6" w16cid:durableId="1653171392">
    <w:abstractNumId w:val="16"/>
  </w:num>
  <w:num w:numId="7" w16cid:durableId="1661032705">
    <w:abstractNumId w:val="7"/>
  </w:num>
  <w:num w:numId="8" w16cid:durableId="1444419903">
    <w:abstractNumId w:val="15"/>
  </w:num>
  <w:num w:numId="9" w16cid:durableId="641538509">
    <w:abstractNumId w:val="4"/>
  </w:num>
  <w:num w:numId="10" w16cid:durableId="93333370">
    <w:abstractNumId w:val="18"/>
  </w:num>
  <w:num w:numId="11" w16cid:durableId="1424838000">
    <w:abstractNumId w:val="13"/>
  </w:num>
  <w:num w:numId="12" w16cid:durableId="1813400681">
    <w:abstractNumId w:val="14"/>
  </w:num>
  <w:num w:numId="13" w16cid:durableId="1215193985">
    <w:abstractNumId w:val="17"/>
  </w:num>
  <w:num w:numId="14" w16cid:durableId="1787894538">
    <w:abstractNumId w:val="12"/>
  </w:num>
  <w:num w:numId="15" w16cid:durableId="135031627">
    <w:abstractNumId w:val="19"/>
  </w:num>
  <w:num w:numId="16" w16cid:durableId="104230496">
    <w:abstractNumId w:val="2"/>
  </w:num>
  <w:num w:numId="17" w16cid:durableId="649602660">
    <w:abstractNumId w:val="5"/>
  </w:num>
  <w:num w:numId="18" w16cid:durableId="1735159721">
    <w:abstractNumId w:val="9"/>
  </w:num>
  <w:num w:numId="19" w16cid:durableId="1645349872">
    <w:abstractNumId w:val="6"/>
  </w:num>
  <w:num w:numId="20" w16cid:durableId="1840549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9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3D8"/>
    <w:rsid w:val="00000197"/>
    <w:rsid w:val="000005C7"/>
    <w:rsid w:val="00002095"/>
    <w:rsid w:val="0000416F"/>
    <w:rsid w:val="000108B8"/>
    <w:rsid w:val="0001164C"/>
    <w:rsid w:val="00013940"/>
    <w:rsid w:val="0003185C"/>
    <w:rsid w:val="00031FD0"/>
    <w:rsid w:val="00033831"/>
    <w:rsid w:val="00055630"/>
    <w:rsid w:val="00057881"/>
    <w:rsid w:val="00061452"/>
    <w:rsid w:val="000733A2"/>
    <w:rsid w:val="0008313C"/>
    <w:rsid w:val="00085A64"/>
    <w:rsid w:val="000863E2"/>
    <w:rsid w:val="0009349E"/>
    <w:rsid w:val="000935A1"/>
    <w:rsid w:val="00095621"/>
    <w:rsid w:val="000A266D"/>
    <w:rsid w:val="000A64E4"/>
    <w:rsid w:val="000B7688"/>
    <w:rsid w:val="000C2447"/>
    <w:rsid w:val="000C24AF"/>
    <w:rsid w:val="000D39C3"/>
    <w:rsid w:val="000E2EBE"/>
    <w:rsid w:val="000F1F64"/>
    <w:rsid w:val="00101883"/>
    <w:rsid w:val="0010192E"/>
    <w:rsid w:val="00103F4D"/>
    <w:rsid w:val="0010592F"/>
    <w:rsid w:val="00113EEC"/>
    <w:rsid w:val="00121A3A"/>
    <w:rsid w:val="00127C11"/>
    <w:rsid w:val="00146BD5"/>
    <w:rsid w:val="00150DCC"/>
    <w:rsid w:val="001574DD"/>
    <w:rsid w:val="001704CD"/>
    <w:rsid w:val="001716E5"/>
    <w:rsid w:val="0019462E"/>
    <w:rsid w:val="00196BB5"/>
    <w:rsid w:val="001A7D00"/>
    <w:rsid w:val="001B35A3"/>
    <w:rsid w:val="001B5B23"/>
    <w:rsid w:val="001C3565"/>
    <w:rsid w:val="001C6937"/>
    <w:rsid w:val="001D1247"/>
    <w:rsid w:val="001D243C"/>
    <w:rsid w:val="001E004E"/>
    <w:rsid w:val="001E27F8"/>
    <w:rsid w:val="001F3126"/>
    <w:rsid w:val="00203E10"/>
    <w:rsid w:val="00205EB3"/>
    <w:rsid w:val="0022134A"/>
    <w:rsid w:val="0022596F"/>
    <w:rsid w:val="00230610"/>
    <w:rsid w:val="00240B6E"/>
    <w:rsid w:val="00246075"/>
    <w:rsid w:val="00251B94"/>
    <w:rsid w:val="00270DAD"/>
    <w:rsid w:val="00276EAB"/>
    <w:rsid w:val="0028403F"/>
    <w:rsid w:val="002855F7"/>
    <w:rsid w:val="00287A93"/>
    <w:rsid w:val="00294488"/>
    <w:rsid w:val="002A3F48"/>
    <w:rsid w:val="002A45CD"/>
    <w:rsid w:val="002B24BD"/>
    <w:rsid w:val="002B3BFD"/>
    <w:rsid w:val="002C0816"/>
    <w:rsid w:val="002F7B8F"/>
    <w:rsid w:val="003043A8"/>
    <w:rsid w:val="00307C7D"/>
    <w:rsid w:val="0033715E"/>
    <w:rsid w:val="00337F4C"/>
    <w:rsid w:val="00340F1D"/>
    <w:rsid w:val="00342B11"/>
    <w:rsid w:val="0034439B"/>
    <w:rsid w:val="003444C7"/>
    <w:rsid w:val="0034560E"/>
    <w:rsid w:val="0035386A"/>
    <w:rsid w:val="0035464A"/>
    <w:rsid w:val="0037033E"/>
    <w:rsid w:val="0037334B"/>
    <w:rsid w:val="00384FA1"/>
    <w:rsid w:val="003A4B22"/>
    <w:rsid w:val="003B2686"/>
    <w:rsid w:val="003B6BB4"/>
    <w:rsid w:val="003D3A42"/>
    <w:rsid w:val="003D3C14"/>
    <w:rsid w:val="003F7B0C"/>
    <w:rsid w:val="00410DE9"/>
    <w:rsid w:val="00411D1D"/>
    <w:rsid w:val="00420E7F"/>
    <w:rsid w:val="00423FAF"/>
    <w:rsid w:val="00427636"/>
    <w:rsid w:val="00430131"/>
    <w:rsid w:val="00443088"/>
    <w:rsid w:val="00454A7C"/>
    <w:rsid w:val="00455409"/>
    <w:rsid w:val="00455A3F"/>
    <w:rsid w:val="00472D33"/>
    <w:rsid w:val="00484943"/>
    <w:rsid w:val="00491977"/>
    <w:rsid w:val="00497DE0"/>
    <w:rsid w:val="004B322F"/>
    <w:rsid w:val="004C2AF2"/>
    <w:rsid w:val="004C79CA"/>
    <w:rsid w:val="004D763F"/>
    <w:rsid w:val="004F0A67"/>
    <w:rsid w:val="004F1337"/>
    <w:rsid w:val="004F28CE"/>
    <w:rsid w:val="004F6303"/>
    <w:rsid w:val="005014AF"/>
    <w:rsid w:val="00513C70"/>
    <w:rsid w:val="0052756A"/>
    <w:rsid w:val="00534180"/>
    <w:rsid w:val="00542034"/>
    <w:rsid w:val="00544A35"/>
    <w:rsid w:val="00544C0C"/>
    <w:rsid w:val="00562216"/>
    <w:rsid w:val="005634F0"/>
    <w:rsid w:val="005673D1"/>
    <w:rsid w:val="00577A42"/>
    <w:rsid w:val="0058121B"/>
    <w:rsid w:val="00584D6A"/>
    <w:rsid w:val="00586708"/>
    <w:rsid w:val="00590D21"/>
    <w:rsid w:val="00596D1B"/>
    <w:rsid w:val="005A3B89"/>
    <w:rsid w:val="005C068C"/>
    <w:rsid w:val="005C2644"/>
    <w:rsid w:val="005D073D"/>
    <w:rsid w:val="005D386E"/>
    <w:rsid w:val="005D4E5A"/>
    <w:rsid w:val="005D61B4"/>
    <w:rsid w:val="005E044E"/>
    <w:rsid w:val="005F0359"/>
    <w:rsid w:val="00601DBA"/>
    <w:rsid w:val="00613251"/>
    <w:rsid w:val="00614F79"/>
    <w:rsid w:val="00616632"/>
    <w:rsid w:val="00621F40"/>
    <w:rsid w:val="0063502E"/>
    <w:rsid w:val="00654EE0"/>
    <w:rsid w:val="00655AF0"/>
    <w:rsid w:val="006679DE"/>
    <w:rsid w:val="00671B7A"/>
    <w:rsid w:val="00675E35"/>
    <w:rsid w:val="00684633"/>
    <w:rsid w:val="00692041"/>
    <w:rsid w:val="00694FC4"/>
    <w:rsid w:val="006D02E8"/>
    <w:rsid w:val="006E0058"/>
    <w:rsid w:val="006E0C21"/>
    <w:rsid w:val="006E2FE7"/>
    <w:rsid w:val="006F37F0"/>
    <w:rsid w:val="00702B4D"/>
    <w:rsid w:val="00710E40"/>
    <w:rsid w:val="0071497F"/>
    <w:rsid w:val="00723A85"/>
    <w:rsid w:val="0073429A"/>
    <w:rsid w:val="00740573"/>
    <w:rsid w:val="00753953"/>
    <w:rsid w:val="00761E45"/>
    <w:rsid w:val="00763FA3"/>
    <w:rsid w:val="007663CB"/>
    <w:rsid w:val="00776A89"/>
    <w:rsid w:val="00796E96"/>
    <w:rsid w:val="007A1D0E"/>
    <w:rsid w:val="007E4138"/>
    <w:rsid w:val="007E6C52"/>
    <w:rsid w:val="007F3B66"/>
    <w:rsid w:val="007F5954"/>
    <w:rsid w:val="007F5DBC"/>
    <w:rsid w:val="00801629"/>
    <w:rsid w:val="00811505"/>
    <w:rsid w:val="00811876"/>
    <w:rsid w:val="0081544B"/>
    <w:rsid w:val="00853A57"/>
    <w:rsid w:val="00855D19"/>
    <w:rsid w:val="00856061"/>
    <w:rsid w:val="00857164"/>
    <w:rsid w:val="008625E8"/>
    <w:rsid w:val="00864885"/>
    <w:rsid w:val="008653C7"/>
    <w:rsid w:val="008744B1"/>
    <w:rsid w:val="00880D4A"/>
    <w:rsid w:val="0089630B"/>
    <w:rsid w:val="00897829"/>
    <w:rsid w:val="008B1EAC"/>
    <w:rsid w:val="008C7569"/>
    <w:rsid w:val="008D2816"/>
    <w:rsid w:val="008D50ED"/>
    <w:rsid w:val="008D5572"/>
    <w:rsid w:val="008D5953"/>
    <w:rsid w:val="008E2296"/>
    <w:rsid w:val="008E4147"/>
    <w:rsid w:val="0090358E"/>
    <w:rsid w:val="00905552"/>
    <w:rsid w:val="00917854"/>
    <w:rsid w:val="00922AD1"/>
    <w:rsid w:val="00933288"/>
    <w:rsid w:val="0094128E"/>
    <w:rsid w:val="00943EC5"/>
    <w:rsid w:val="00952E9E"/>
    <w:rsid w:val="00970C89"/>
    <w:rsid w:val="00987163"/>
    <w:rsid w:val="00990E1C"/>
    <w:rsid w:val="00994FC1"/>
    <w:rsid w:val="009A0001"/>
    <w:rsid w:val="009B0321"/>
    <w:rsid w:val="009B47EA"/>
    <w:rsid w:val="009B6CFE"/>
    <w:rsid w:val="009C27F0"/>
    <w:rsid w:val="009D24D4"/>
    <w:rsid w:val="009F09FD"/>
    <w:rsid w:val="009F1650"/>
    <w:rsid w:val="009F4912"/>
    <w:rsid w:val="009F7412"/>
    <w:rsid w:val="00A017AC"/>
    <w:rsid w:val="00A02EEF"/>
    <w:rsid w:val="00A03469"/>
    <w:rsid w:val="00A06153"/>
    <w:rsid w:val="00A119B6"/>
    <w:rsid w:val="00A124B9"/>
    <w:rsid w:val="00A24407"/>
    <w:rsid w:val="00A268E2"/>
    <w:rsid w:val="00A37438"/>
    <w:rsid w:val="00A41585"/>
    <w:rsid w:val="00A4538C"/>
    <w:rsid w:val="00A47155"/>
    <w:rsid w:val="00A558C0"/>
    <w:rsid w:val="00A637C1"/>
    <w:rsid w:val="00A646D7"/>
    <w:rsid w:val="00A66950"/>
    <w:rsid w:val="00A67FC5"/>
    <w:rsid w:val="00A713D2"/>
    <w:rsid w:val="00A71BF4"/>
    <w:rsid w:val="00A75B7E"/>
    <w:rsid w:val="00A812B3"/>
    <w:rsid w:val="00A843BE"/>
    <w:rsid w:val="00A90AE9"/>
    <w:rsid w:val="00AB3248"/>
    <w:rsid w:val="00AB731C"/>
    <w:rsid w:val="00AC103C"/>
    <w:rsid w:val="00AC7958"/>
    <w:rsid w:val="00AE12E0"/>
    <w:rsid w:val="00AE45DB"/>
    <w:rsid w:val="00AE554A"/>
    <w:rsid w:val="00AE6B55"/>
    <w:rsid w:val="00AF7217"/>
    <w:rsid w:val="00B019EC"/>
    <w:rsid w:val="00B051B5"/>
    <w:rsid w:val="00B15491"/>
    <w:rsid w:val="00B44DD5"/>
    <w:rsid w:val="00B46138"/>
    <w:rsid w:val="00B57496"/>
    <w:rsid w:val="00B72132"/>
    <w:rsid w:val="00B738AB"/>
    <w:rsid w:val="00B77C41"/>
    <w:rsid w:val="00B81669"/>
    <w:rsid w:val="00B907B5"/>
    <w:rsid w:val="00B97206"/>
    <w:rsid w:val="00BA1E13"/>
    <w:rsid w:val="00BA6DA0"/>
    <w:rsid w:val="00BC294E"/>
    <w:rsid w:val="00BC5961"/>
    <w:rsid w:val="00BC5F53"/>
    <w:rsid w:val="00BC78C6"/>
    <w:rsid w:val="00BD4ACC"/>
    <w:rsid w:val="00BE0046"/>
    <w:rsid w:val="00BE6447"/>
    <w:rsid w:val="00C01D97"/>
    <w:rsid w:val="00C021AB"/>
    <w:rsid w:val="00C07F6B"/>
    <w:rsid w:val="00C139E1"/>
    <w:rsid w:val="00C15176"/>
    <w:rsid w:val="00C2506B"/>
    <w:rsid w:val="00C3006A"/>
    <w:rsid w:val="00C37063"/>
    <w:rsid w:val="00C40AAB"/>
    <w:rsid w:val="00C45D85"/>
    <w:rsid w:val="00C52947"/>
    <w:rsid w:val="00C536A7"/>
    <w:rsid w:val="00C67367"/>
    <w:rsid w:val="00C846FE"/>
    <w:rsid w:val="00C85F4A"/>
    <w:rsid w:val="00C92413"/>
    <w:rsid w:val="00CA0FAC"/>
    <w:rsid w:val="00CA667A"/>
    <w:rsid w:val="00CC20DF"/>
    <w:rsid w:val="00CC7B1C"/>
    <w:rsid w:val="00CD499D"/>
    <w:rsid w:val="00CE086C"/>
    <w:rsid w:val="00CF4C68"/>
    <w:rsid w:val="00CF7DA5"/>
    <w:rsid w:val="00D2315A"/>
    <w:rsid w:val="00D356F8"/>
    <w:rsid w:val="00D50FF0"/>
    <w:rsid w:val="00D66537"/>
    <w:rsid w:val="00D753D8"/>
    <w:rsid w:val="00D83774"/>
    <w:rsid w:val="00D92BBC"/>
    <w:rsid w:val="00D93D0D"/>
    <w:rsid w:val="00DA589B"/>
    <w:rsid w:val="00DB022C"/>
    <w:rsid w:val="00DB1488"/>
    <w:rsid w:val="00DC7A9D"/>
    <w:rsid w:val="00DD1729"/>
    <w:rsid w:val="00DD3B24"/>
    <w:rsid w:val="00DD77F0"/>
    <w:rsid w:val="00DD7C30"/>
    <w:rsid w:val="00DE3AB8"/>
    <w:rsid w:val="00DE70E7"/>
    <w:rsid w:val="00DF4DBC"/>
    <w:rsid w:val="00E005D4"/>
    <w:rsid w:val="00E45C31"/>
    <w:rsid w:val="00E5122E"/>
    <w:rsid w:val="00E5704B"/>
    <w:rsid w:val="00E7780A"/>
    <w:rsid w:val="00E85295"/>
    <w:rsid w:val="00EA16A9"/>
    <w:rsid w:val="00EA46DE"/>
    <w:rsid w:val="00EB1195"/>
    <w:rsid w:val="00EB4C88"/>
    <w:rsid w:val="00EB6372"/>
    <w:rsid w:val="00EC37E3"/>
    <w:rsid w:val="00EC5299"/>
    <w:rsid w:val="00ED3649"/>
    <w:rsid w:val="00ED4F9D"/>
    <w:rsid w:val="00EE0481"/>
    <w:rsid w:val="00EE14E7"/>
    <w:rsid w:val="00F06F3B"/>
    <w:rsid w:val="00F13D85"/>
    <w:rsid w:val="00F25CC7"/>
    <w:rsid w:val="00F42EB9"/>
    <w:rsid w:val="00F471BA"/>
    <w:rsid w:val="00F523E6"/>
    <w:rsid w:val="00F5718C"/>
    <w:rsid w:val="00F609E1"/>
    <w:rsid w:val="00F61204"/>
    <w:rsid w:val="00F64AB1"/>
    <w:rsid w:val="00F721B3"/>
    <w:rsid w:val="00F8486E"/>
    <w:rsid w:val="00F85F8A"/>
    <w:rsid w:val="00F8709D"/>
    <w:rsid w:val="00F94E17"/>
    <w:rsid w:val="00FA30C8"/>
    <w:rsid w:val="00FA4212"/>
    <w:rsid w:val="00FB250A"/>
    <w:rsid w:val="00FB4899"/>
    <w:rsid w:val="00FB4EB0"/>
    <w:rsid w:val="00FB78BC"/>
    <w:rsid w:val="00FD3DA8"/>
    <w:rsid w:val="00FE211E"/>
    <w:rsid w:val="00FE59C4"/>
    <w:rsid w:val="00FF2A44"/>
    <w:rsid w:val="00FF5782"/>
    <w:rsid w:val="08F2BDE8"/>
    <w:rsid w:val="0B7E6B18"/>
    <w:rsid w:val="0D329EC8"/>
    <w:rsid w:val="1FCB544F"/>
    <w:rsid w:val="2D8B4040"/>
    <w:rsid w:val="35720875"/>
    <w:rsid w:val="3E33831F"/>
    <w:rsid w:val="473785BF"/>
    <w:rsid w:val="53065A56"/>
    <w:rsid w:val="63704982"/>
    <w:rsid w:val="63CC5BCE"/>
    <w:rsid w:val="661B311C"/>
    <w:rsid w:val="71E90167"/>
    <w:rsid w:val="748DA6C8"/>
    <w:rsid w:val="74BAE2B3"/>
    <w:rsid w:val="7779832E"/>
    <w:rsid w:val="7B855B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2DAA0"/>
  <w15:docId w15:val="{2C87512E-2C68-4F0B-9250-B8FAB40D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qFormat="1"/>
    <w:lsdException w:name="heading 6" w:semiHidden="1" w:uiPriority="9" w:qFormat="1"/>
    <w:lsdException w:name="heading 7" w:semiHidden="1" w:uiPriority="19" w:qFormat="1"/>
    <w:lsdException w:name="heading 8" w:semiHidden="1" w:uiPriority="19"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9" w:unhideWhenUsed="1"/>
    <w:lsdException w:name="toc 2" w:semiHidden="1" w:uiPriority="20"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1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3"/>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1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copy"/>
    <w:uiPriority w:val="1"/>
    <w:qFormat/>
    <w:rsid w:val="001704CD"/>
    <w:pPr>
      <w:spacing w:after="280" w:line="360" w:lineRule="atLeast"/>
      <w:textboxTightWrap w:val="lastLineOnly"/>
    </w:pPr>
    <w:rPr>
      <w:rFonts w:ascii="Arial" w:hAnsi="Arial"/>
      <w:color w:val="000000"/>
      <w:sz w:val="24"/>
      <w:szCs w:val="24"/>
    </w:rPr>
  </w:style>
  <w:style w:type="paragraph" w:styleId="Heading1">
    <w:name w:val="heading 1"/>
    <w:aliases w:val="Heading 1 (Title)"/>
    <w:next w:val="Normal"/>
    <w:link w:val="Heading1Char"/>
    <w:autoRedefine/>
    <w:qFormat/>
    <w:rsid w:val="008B1EAC"/>
    <w:pPr>
      <w:keepNext/>
      <w:outlineLvl w:val="0"/>
    </w:pPr>
    <w:rPr>
      <w:rFonts w:ascii="Arial" w:hAnsi="Arial" w:cs="Arial"/>
      <w:b/>
      <w:bCs/>
      <w:kern w:val="28"/>
      <w:sz w:val="80"/>
      <w:szCs w:val="32"/>
      <w14:ligatures w14:val="standardContextual"/>
    </w:rPr>
  </w:style>
  <w:style w:type="paragraph" w:styleId="Heading2">
    <w:name w:val="heading 2"/>
    <w:next w:val="Normal"/>
    <w:link w:val="Heading2Char"/>
    <w:uiPriority w:val="3"/>
    <w:qFormat/>
    <w:rsid w:val="008B1EAC"/>
    <w:pPr>
      <w:keepNext/>
      <w:spacing w:before="400" w:after="120"/>
      <w:outlineLvl w:val="1"/>
    </w:pPr>
    <w:rPr>
      <w:rFonts w:ascii="Arial Bold" w:hAnsi="Arial Bold" w:cs="Arial"/>
      <w:b/>
      <w:color w:val="005EB8"/>
      <w:kern w:val="28"/>
      <w:sz w:val="36"/>
      <w:szCs w:val="24"/>
      <w14:ligatures w14:val="standardContextual"/>
    </w:rPr>
  </w:style>
  <w:style w:type="paragraph" w:styleId="Heading3">
    <w:name w:val="heading 3"/>
    <w:next w:val="Normal"/>
    <w:link w:val="Heading3Char"/>
    <w:uiPriority w:val="5"/>
    <w:qFormat/>
    <w:rsid w:val="001704CD"/>
    <w:pPr>
      <w:keepNext/>
      <w:spacing w:before="300" w:after="60"/>
      <w:outlineLvl w:val="2"/>
    </w:pPr>
    <w:rPr>
      <w:rFonts w:ascii="Arial" w:hAnsi="Arial" w:cs="Arial"/>
      <w:b/>
      <w:kern w:val="28"/>
      <w:sz w:val="32"/>
      <w:szCs w:val="24"/>
      <w14:ligatures w14:val="standardContextual"/>
    </w:rPr>
  </w:style>
  <w:style w:type="paragraph" w:styleId="Heading4">
    <w:name w:val="heading 4"/>
    <w:next w:val="Normal"/>
    <w:link w:val="Heading4Char"/>
    <w:uiPriority w:val="6"/>
    <w:qFormat/>
    <w:rsid w:val="001704CD"/>
    <w:pPr>
      <w:keepNext/>
      <w:spacing w:before="300" w:after="60"/>
      <w:outlineLvl w:val="3"/>
    </w:pPr>
    <w:rPr>
      <w:rFonts w:ascii="Arial Bold" w:eastAsia="MS Mincho" w:hAnsi="Arial Bold"/>
      <w:b/>
      <w:color w:val="231F20" w:themeColor="background1"/>
      <w:kern w:val="28"/>
      <w:sz w:val="28"/>
      <w14:ligatures w14:val="standardContextual"/>
    </w:rPr>
  </w:style>
  <w:style w:type="paragraph" w:styleId="Heading5">
    <w:name w:val="heading 5"/>
    <w:next w:val="Normal"/>
    <w:link w:val="Heading5Char"/>
    <w:uiPriority w:val="8"/>
    <w:qFormat/>
    <w:rsid w:val="001704CD"/>
    <w:pPr>
      <w:keepNext/>
      <w:keepLines/>
      <w:spacing w:before="300" w:after="60"/>
      <w:outlineLvl w:val="4"/>
    </w:pPr>
    <w:rPr>
      <w:rFonts w:ascii="Arial Bold" w:eastAsiaTheme="majorEastAsia" w:hAnsi="Arial Bold" w:cs="Arial (Headings CS)"/>
      <w:b/>
      <w:color w:val="005EB8" w:themeColor="text2"/>
      <w:kern w:val="28"/>
      <w:sz w:val="24"/>
      <w:szCs w:val="24"/>
      <w14:ligatures w14:val="standardContextual"/>
    </w:rPr>
  </w:style>
  <w:style w:type="paragraph" w:styleId="Heading6">
    <w:name w:val="heading 6"/>
    <w:next w:val="Normal"/>
    <w:link w:val="Heading6Char"/>
    <w:autoRedefine/>
    <w:uiPriority w:val="9"/>
    <w:semiHidden/>
    <w:qFormat/>
    <w:rsid w:val="00246075"/>
    <w:pPr>
      <w:keepNext/>
      <w:keepLines/>
      <w:spacing w:before="120" w:after="120" w:line="264" w:lineRule="auto"/>
      <w:outlineLvl w:val="5"/>
    </w:pPr>
    <w:rPr>
      <w:rFonts w:ascii="Arial Bold" w:eastAsiaTheme="majorEastAsia" w:hAnsi="Arial Bold" w:cs="Arial (Headings CS)"/>
      <w:b/>
      <w:color w:val="425563" w:themeColor="accent6"/>
      <w:kern w:val="28"/>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3"/>
    <w:rsid w:val="008B1EAC"/>
    <w:rPr>
      <w:rFonts w:ascii="Arial Bold" w:hAnsi="Arial Bold" w:cs="Arial"/>
      <w:b/>
      <w:color w:val="005EB8"/>
      <w:kern w:val="28"/>
      <w:sz w:val="36"/>
      <w:szCs w:val="24"/>
      <w14:ligatures w14:val="standardContextual"/>
    </w:rPr>
  </w:style>
  <w:style w:type="character" w:customStyle="1" w:styleId="Heading1Char">
    <w:name w:val="Heading 1 Char"/>
    <w:aliases w:val="Heading 1 (Title) Char"/>
    <w:basedOn w:val="DefaultParagraphFont"/>
    <w:link w:val="Heading1"/>
    <w:rsid w:val="008B1EAC"/>
    <w:rPr>
      <w:rFonts w:ascii="Arial" w:hAnsi="Arial" w:cs="Arial"/>
      <w:b/>
      <w:bCs/>
      <w:kern w:val="28"/>
      <w:sz w:val="80"/>
      <w:szCs w:val="32"/>
      <w14:ligatures w14:val="standardContextual"/>
    </w:rPr>
  </w:style>
  <w:style w:type="paragraph" w:styleId="ListParagraph">
    <w:name w:val="List Paragraph"/>
    <w:basedOn w:val="Normal"/>
    <w:link w:val="ListParagraphChar"/>
    <w:uiPriority w:val="34"/>
    <w:semiHidden/>
    <w:rsid w:val="00D93D0D"/>
    <w:pPr>
      <w:spacing w:after="180"/>
      <w:ind w:firstLine="360"/>
    </w:pPr>
  </w:style>
  <w:style w:type="character" w:customStyle="1" w:styleId="Heading3Char">
    <w:name w:val="Heading 3 Char"/>
    <w:basedOn w:val="DefaultParagraphFont"/>
    <w:link w:val="Heading3"/>
    <w:uiPriority w:val="5"/>
    <w:rsid w:val="001704CD"/>
    <w:rPr>
      <w:rFonts w:ascii="Arial" w:hAnsi="Arial" w:cs="Arial"/>
      <w:b/>
      <w:kern w:val="28"/>
      <w:sz w:val="32"/>
      <w:szCs w:val="24"/>
      <w14:ligatures w14:val="standardContextual"/>
    </w:rPr>
  </w:style>
  <w:style w:type="paragraph" w:customStyle="1" w:styleId="Bulletlist">
    <w:name w:val="Bullet list"/>
    <w:basedOn w:val="ListParagraph"/>
    <w:link w:val="BulletlistChar"/>
    <w:uiPriority w:val="12"/>
    <w:qFormat/>
    <w:rsid w:val="00484943"/>
    <w:pPr>
      <w:numPr>
        <w:numId w:val="1"/>
      </w:numPr>
      <w:autoSpaceDE w:val="0"/>
      <w:autoSpaceDN w:val="0"/>
      <w:adjustRightInd w:val="0"/>
      <w:spacing w:after="240"/>
      <w:contextualSpacing/>
      <w:textboxTightWrap w:val="none"/>
    </w:pPr>
    <w:rPr>
      <w:rFonts w:cs="FrutigerLTStd-Light"/>
      <w:szCs w:val="22"/>
    </w:rPr>
  </w:style>
  <w:style w:type="character" w:customStyle="1" w:styleId="BulletlistChar">
    <w:name w:val="Bullet list Char"/>
    <w:basedOn w:val="DefaultParagraphFont"/>
    <w:link w:val="Bulletlist"/>
    <w:uiPriority w:val="12"/>
    <w:rsid w:val="00484943"/>
    <w:rPr>
      <w:rFonts w:ascii="Arial" w:hAnsi="Arial" w:cs="FrutigerLTStd-Light"/>
      <w:color w:val="000000"/>
      <w:sz w:val="24"/>
      <w:szCs w:val="22"/>
    </w:rPr>
  </w:style>
  <w:style w:type="paragraph" w:customStyle="1" w:styleId="Footnote-hanging">
    <w:name w:val="Footnote - hanging"/>
    <w:basedOn w:val="Bulletlist"/>
    <w:link w:val="Footnote-hangingChar"/>
    <w:uiPriority w:val="12"/>
    <w:semiHidden/>
    <w:rsid w:val="00C15176"/>
    <w:pPr>
      <w:numPr>
        <w:numId w:val="0"/>
      </w:numPr>
      <w:tabs>
        <w:tab w:val="left" w:pos="284"/>
      </w:tabs>
      <w:spacing w:after="60" w:line="276" w:lineRule="auto"/>
      <w:ind w:left="284" w:hanging="284"/>
    </w:pPr>
    <w:rPr>
      <w:sz w:val="20"/>
      <w:szCs w:val="18"/>
    </w:rPr>
  </w:style>
  <w:style w:type="character" w:customStyle="1" w:styleId="Footnote-hangingChar">
    <w:name w:val="Footnote - hanging Char"/>
    <w:basedOn w:val="BulletlistChar"/>
    <w:link w:val="Footnote-hanging"/>
    <w:uiPriority w:val="12"/>
    <w:semiHidden/>
    <w:rsid w:val="00EA16A9"/>
    <w:rPr>
      <w:rFonts w:ascii="Arial" w:hAnsi="Arial" w:cs="FrutigerLTStd-Light"/>
      <w:color w:val="000000"/>
      <w:sz w:val="24"/>
      <w:szCs w:val="18"/>
    </w:rPr>
  </w:style>
  <w:style w:type="character" w:customStyle="1" w:styleId="Heading4Char">
    <w:name w:val="Heading 4 Char"/>
    <w:basedOn w:val="DefaultParagraphFont"/>
    <w:link w:val="Heading4"/>
    <w:uiPriority w:val="6"/>
    <w:rsid w:val="001704CD"/>
    <w:rPr>
      <w:rFonts w:ascii="Arial Bold" w:eastAsia="MS Mincho" w:hAnsi="Arial Bold"/>
      <w:b/>
      <w:color w:val="231F20" w:themeColor="background1"/>
      <w:kern w:val="28"/>
      <w:sz w:val="28"/>
      <w14:ligatures w14:val="standardContextual"/>
    </w:rPr>
  </w:style>
  <w:style w:type="character" w:styleId="Hyperlink">
    <w:name w:val="Hyperlink"/>
    <w:basedOn w:val="DefaultParagraphFont"/>
    <w:uiPriority w:val="99"/>
    <w:semiHidden/>
    <w:rsid w:val="00BC294E"/>
    <w:rPr>
      <w:rFonts w:asciiTheme="minorHAnsi" w:hAnsiTheme="minorHAnsi"/>
      <w:color w:val="003087" w:themeColor="accent1"/>
      <w:u w:val="single"/>
    </w:rPr>
  </w:style>
  <w:style w:type="paragraph" w:customStyle="1" w:styleId="Standfirst">
    <w:name w:val="Standfirst"/>
    <w:basedOn w:val="Normal"/>
    <w:link w:val="StandfirstChar"/>
    <w:autoRedefine/>
    <w:uiPriority w:val="11"/>
    <w:semiHidden/>
    <w:rsid w:val="0022134A"/>
    <w:pPr>
      <w:spacing w:before="60" w:after="180"/>
    </w:pPr>
    <w:rPr>
      <w:b/>
      <w:kern w:val="28"/>
      <w:sz w:val="26"/>
      <w:szCs w:val="28"/>
      <w14:ligatures w14:val="standardContextual"/>
    </w:rPr>
  </w:style>
  <w:style w:type="character" w:customStyle="1" w:styleId="StandfirstChar">
    <w:name w:val="Standfirst Char"/>
    <w:basedOn w:val="Heading4Char"/>
    <w:link w:val="Standfirst"/>
    <w:uiPriority w:val="11"/>
    <w:semiHidden/>
    <w:rsid w:val="008D50ED"/>
    <w:rPr>
      <w:rFonts w:ascii="Arial" w:eastAsia="MS Mincho" w:hAnsi="Arial"/>
      <w:b/>
      <w:color w:val="000000"/>
      <w:kern w:val="28"/>
      <w:sz w:val="26"/>
      <w:szCs w:val="28"/>
      <w14:ligatures w14:val="standardContextual"/>
    </w:rPr>
  </w:style>
  <w:style w:type="paragraph" w:styleId="TOC1">
    <w:name w:val="toc 1"/>
    <w:basedOn w:val="Normal"/>
    <w:next w:val="Normal"/>
    <w:uiPriority w:val="19"/>
    <w:semiHidden/>
    <w:rsid w:val="000005C7"/>
    <w:pPr>
      <w:pBdr>
        <w:top w:val="single" w:sz="4" w:space="4" w:color="D5DDE3" w:themeColor="accent6" w:themeTint="33"/>
        <w:bottom w:val="single" w:sz="4" w:space="4" w:color="D5DDE3" w:themeColor="accent6" w:themeTint="33"/>
      </w:pBdr>
      <w:tabs>
        <w:tab w:val="right" w:pos="9854"/>
      </w:tabs>
    </w:pPr>
    <w:rPr>
      <w:b/>
      <w:noProof/>
      <w:color w:val="231F20" w:themeColor="background1"/>
      <w:sz w:val="28"/>
    </w:rPr>
  </w:style>
  <w:style w:type="paragraph" w:styleId="TOCHeading">
    <w:name w:val="TOC Heading"/>
    <w:basedOn w:val="Heading1"/>
    <w:next w:val="Normal"/>
    <w:uiPriority w:val="18"/>
    <w:semiHidden/>
    <w:rsid w:val="000C24AF"/>
    <w:pPr>
      <w:keepLines/>
      <w:spacing w:before="480" w:line="276" w:lineRule="auto"/>
      <w:outlineLvl w:val="9"/>
    </w:pPr>
    <w:rPr>
      <w:rFonts w:asciiTheme="majorHAnsi" w:eastAsiaTheme="majorEastAsia" w:hAnsiTheme="majorHAnsi" w:cstheme="majorBidi"/>
      <w:kern w:val="0"/>
      <w:sz w:val="28"/>
      <w:szCs w:val="28"/>
      <w:lang w:val="en-US" w:eastAsia="ja-JP"/>
    </w:rPr>
  </w:style>
  <w:style w:type="paragraph" w:customStyle="1" w:styleId="Footnoteseparator">
    <w:name w:val="Footnote_separator"/>
    <w:basedOn w:val="Heading3"/>
    <w:link w:val="FootnoteseparatorChar"/>
    <w:uiPriority w:val="14"/>
    <w:semiHidden/>
    <w:rsid w:val="000C24AF"/>
    <w:rPr>
      <w:noProof/>
      <w:w w:val="200"/>
      <w:sz w:val="16"/>
      <w:szCs w:val="16"/>
    </w:rPr>
  </w:style>
  <w:style w:type="character" w:customStyle="1" w:styleId="FootnoteseparatorChar">
    <w:name w:val="Footnote_separator Char"/>
    <w:basedOn w:val="Heading3Char"/>
    <w:link w:val="Footnoteseparator"/>
    <w:uiPriority w:val="14"/>
    <w:semiHidden/>
    <w:rsid w:val="00EA16A9"/>
    <w:rPr>
      <w:rFonts w:ascii="Arial" w:hAnsi="Arial" w:cs="Arial"/>
      <w:b/>
      <w:noProof/>
      <w:color w:val="005EB8" w:themeColor="text2"/>
      <w:w w:val="200"/>
      <w:kern w:val="28"/>
      <w:sz w:val="16"/>
      <w:szCs w:val="16"/>
      <w14:ligatures w14:val="standardContextual"/>
    </w:rPr>
  </w:style>
  <w:style w:type="paragraph" w:customStyle="1" w:styleId="Numberedlist">
    <w:name w:val="Numbered list"/>
    <w:basedOn w:val="ListParagraph"/>
    <w:link w:val="NumberedlistChar"/>
    <w:uiPriority w:val="11"/>
    <w:qFormat/>
    <w:rsid w:val="00F721B3"/>
    <w:pPr>
      <w:numPr>
        <w:numId w:val="2"/>
      </w:numPr>
      <w:spacing w:after="240"/>
      <w:ind w:left="992" w:hanging="425"/>
      <w:contextualSpacing/>
    </w:pPr>
  </w:style>
  <w:style w:type="character" w:customStyle="1" w:styleId="NumberedlistChar">
    <w:name w:val="Numbered list Char"/>
    <w:basedOn w:val="DefaultParagraphFont"/>
    <w:link w:val="Numberedlist"/>
    <w:uiPriority w:val="11"/>
    <w:rsid w:val="00F721B3"/>
    <w:rPr>
      <w:rFonts w:ascii="Arial" w:hAnsi="Arial"/>
      <w:color w:val="000000"/>
      <w:sz w:val="24"/>
      <w:szCs w:val="24"/>
    </w:rPr>
  </w:style>
  <w:style w:type="paragraph" w:styleId="TOC2">
    <w:name w:val="toc 2"/>
    <w:basedOn w:val="Normal"/>
    <w:next w:val="Normal"/>
    <w:uiPriority w:val="20"/>
    <w:semiHidden/>
    <w:rsid w:val="000005C7"/>
    <w:pPr>
      <w:tabs>
        <w:tab w:val="right" w:pos="9854"/>
      </w:tabs>
      <w:spacing w:after="100"/>
      <w:ind w:left="220"/>
    </w:pPr>
    <w:rPr>
      <w:b/>
      <w:noProof/>
      <w:color w:val="003087" w:themeColor="accent1"/>
      <w:sz w:val="28"/>
    </w:rPr>
  </w:style>
  <w:style w:type="paragraph" w:styleId="TOC3">
    <w:name w:val="toc 3"/>
    <w:basedOn w:val="Normal"/>
    <w:next w:val="Normal"/>
    <w:autoRedefine/>
    <w:uiPriority w:val="39"/>
    <w:semiHidden/>
    <w:unhideWhenUsed/>
    <w:qFormat/>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semiHidden/>
    <w:rsid w:val="000005C7"/>
    <w:pPr>
      <w:pBdr>
        <w:bottom w:val="single" w:sz="2" w:space="4" w:color="768692" w:themeColor="accent2"/>
      </w:pBdr>
      <w:tabs>
        <w:tab w:val="left" w:pos="9639"/>
      </w:tabs>
      <w:spacing w:after="0"/>
    </w:pPr>
    <w:rPr>
      <w:sz w:val="20"/>
    </w:rPr>
  </w:style>
  <w:style w:type="character" w:customStyle="1" w:styleId="HeaderChar">
    <w:name w:val="Header Char"/>
    <w:basedOn w:val="DefaultParagraphFont"/>
    <w:link w:val="Header"/>
    <w:uiPriority w:val="99"/>
    <w:semiHidden/>
    <w:rsid w:val="00EA16A9"/>
    <w:rPr>
      <w:rFonts w:ascii="Arial" w:hAnsi="Arial"/>
      <w:color w:val="000000"/>
      <w:szCs w:val="24"/>
    </w:rPr>
  </w:style>
  <w:style w:type="paragraph" w:styleId="Footer">
    <w:name w:val="footer"/>
    <w:basedOn w:val="Normal"/>
    <w:link w:val="FooterChar"/>
    <w:uiPriority w:val="99"/>
    <w:semiHidden/>
    <w:rsid w:val="000005C7"/>
    <w:pPr>
      <w:tabs>
        <w:tab w:val="left" w:pos="426"/>
        <w:tab w:val="right" w:pos="9866"/>
      </w:tabs>
      <w:spacing w:after="0"/>
    </w:pPr>
    <w:rPr>
      <w:spacing w:val="-4"/>
      <w:sz w:val="18"/>
    </w:rPr>
  </w:style>
  <w:style w:type="character" w:customStyle="1" w:styleId="FooterChar">
    <w:name w:val="Footer Char"/>
    <w:basedOn w:val="DefaultParagraphFont"/>
    <w:link w:val="Footer"/>
    <w:uiPriority w:val="99"/>
    <w:semiHidden/>
    <w:rsid w:val="00EA16A9"/>
    <w:rPr>
      <w:rFonts w:ascii="Arial" w:hAnsi="Arial"/>
      <w:color w:val="000000"/>
      <w:spacing w:val="-4"/>
      <w:sz w:val="18"/>
      <w:szCs w:val="24"/>
    </w:rPr>
  </w:style>
  <w:style w:type="character" w:styleId="Strong">
    <w:name w:val="Strong"/>
    <w:aliases w:val="Bold"/>
    <w:uiPriority w:val="23"/>
    <w:semiHidden/>
    <w:rsid w:val="000C24AF"/>
    <w:rPr>
      <w:rFonts w:asciiTheme="minorHAnsi" w:hAnsiTheme="minorHAnsi"/>
      <w:b/>
      <w:bCs/>
    </w:rPr>
  </w:style>
  <w:style w:type="paragraph" w:styleId="Quote">
    <w:name w:val="Quote"/>
    <w:basedOn w:val="Normal"/>
    <w:next w:val="Normal"/>
    <w:link w:val="QuoteChar"/>
    <w:uiPriority w:val="29"/>
    <w:semiHidden/>
    <w:rsid w:val="000005C7"/>
    <w:pPr>
      <w:spacing w:before="70" w:after="70"/>
    </w:pPr>
    <w:rPr>
      <w:rFonts w:asciiTheme="minorHAnsi" w:hAnsiTheme="minorHAnsi"/>
      <w:b/>
      <w:i/>
      <w:iCs/>
      <w:sz w:val="30"/>
    </w:rPr>
  </w:style>
  <w:style w:type="character" w:customStyle="1" w:styleId="QuoteChar">
    <w:name w:val="Quote Char"/>
    <w:basedOn w:val="DefaultParagraphFont"/>
    <w:link w:val="Quote"/>
    <w:uiPriority w:val="29"/>
    <w:semiHidden/>
    <w:rsid w:val="00EA16A9"/>
    <w:rPr>
      <w:rFonts w:asciiTheme="minorHAnsi" w:hAnsiTheme="minorHAnsi"/>
      <w:b/>
      <w:i/>
      <w:iCs/>
      <w:color w:val="000000"/>
      <w:sz w:val="30"/>
      <w:szCs w:val="24"/>
    </w:rPr>
  </w:style>
  <w:style w:type="character" w:customStyle="1" w:styleId="ListParagraphChar">
    <w:name w:val="List Paragraph Char"/>
    <w:basedOn w:val="DefaultParagraphFont"/>
    <w:link w:val="ListParagraph"/>
    <w:uiPriority w:val="34"/>
    <w:semiHidden/>
    <w:rsid w:val="00EA16A9"/>
    <w:rPr>
      <w:rFonts w:ascii="Arial" w:hAnsi="Arial"/>
      <w:color w:val="000000"/>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uiPriority w:val="22"/>
    <w:semiHidden/>
    <w:rsid w:val="00E5122E"/>
    <w:rPr>
      <w:b w:val="0"/>
      <w:sz w:val="30"/>
    </w:rPr>
  </w:style>
  <w:style w:type="character" w:customStyle="1" w:styleId="PublisheddateChar">
    <w:name w:val="Published date Char"/>
    <w:basedOn w:val="Heading4Char"/>
    <w:link w:val="Publisheddate"/>
    <w:uiPriority w:val="22"/>
    <w:semiHidden/>
    <w:rsid w:val="00EA16A9"/>
    <w:rPr>
      <w:rFonts w:ascii="Arial Bold" w:eastAsia="MS Mincho" w:hAnsi="Arial Bold"/>
      <w:b w:val="0"/>
      <w:color w:val="231F20" w:themeColor="background1"/>
      <w:kern w:val="28"/>
      <w:sz w:val="30"/>
      <w14:ligatures w14:val="standardContextual"/>
    </w:rPr>
  </w:style>
  <w:style w:type="table" w:styleId="TableGrid">
    <w:name w:val="Table Grid"/>
    <w:basedOn w:val="TableNormal"/>
    <w:uiPriority w:val="39"/>
    <w:rsid w:val="00C37063"/>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SpurpleChar">
    <w:name w:val="NOTES purple Char"/>
    <w:basedOn w:val="DefaultParagraphFont"/>
    <w:link w:val="NOTESpurple"/>
    <w:uiPriority w:val="25"/>
    <w:semiHidden/>
    <w:rsid w:val="00EA16A9"/>
    <w:rPr>
      <w:rFonts w:ascii="Arial" w:hAnsi="Arial" w:cs="Arial"/>
      <w:color w:val="602050"/>
      <w:sz w:val="24"/>
    </w:rPr>
  </w:style>
  <w:style w:type="paragraph" w:customStyle="1" w:styleId="NOTESpurple">
    <w:name w:val="NOTES purple"/>
    <w:basedOn w:val="Normal"/>
    <w:next w:val="Normal"/>
    <w:link w:val="NOTESpurpleChar"/>
    <w:uiPriority w:val="25"/>
    <w:semiHidden/>
    <w:rsid w:val="00C37063"/>
    <w:pPr>
      <w:tabs>
        <w:tab w:val="right" w:pos="14580"/>
      </w:tabs>
      <w:textboxTightWrap w:val="none"/>
    </w:pPr>
    <w:rPr>
      <w:rFonts w:cs="Arial"/>
      <w:color w:val="602050"/>
      <w:szCs w:val="20"/>
    </w:rPr>
  </w:style>
  <w:style w:type="paragraph" w:customStyle="1" w:styleId="Docmgmtheading">
    <w:name w:val="Doc mgmt heading"/>
    <w:basedOn w:val="Normal"/>
    <w:link w:val="DocmgmtheadingChar"/>
    <w:uiPriority w:val="10"/>
    <w:semiHidden/>
    <w:unhideWhenUsed/>
    <w:qFormat/>
    <w:rsid w:val="00C37063"/>
    <w:rPr>
      <w:b/>
      <w:color w:val="003087" w:themeColor="accent1"/>
      <w:sz w:val="42"/>
      <w:szCs w:val="42"/>
    </w:rPr>
  </w:style>
  <w:style w:type="character" w:customStyle="1" w:styleId="DocmgmtheadingChar">
    <w:name w:val="Doc mgmt heading Char"/>
    <w:basedOn w:val="DefaultParagraphFont"/>
    <w:link w:val="Docmgmtheading"/>
    <w:uiPriority w:val="10"/>
    <w:semiHidden/>
    <w:rsid w:val="00853A57"/>
    <w:rPr>
      <w:rFonts w:ascii="Arial" w:hAnsi="Arial"/>
      <w:b/>
      <w:color w:val="003087" w:themeColor="accent1"/>
      <w:sz w:val="42"/>
      <w:szCs w:val="42"/>
    </w:rPr>
  </w:style>
  <w:style w:type="paragraph" w:customStyle="1" w:styleId="Classification">
    <w:name w:val="Classification"/>
    <w:basedOn w:val="Normal"/>
    <w:uiPriority w:val="99"/>
    <w:semiHidden/>
    <w:rsid w:val="000733A2"/>
    <w:pPr>
      <w:spacing w:after="0" w:line="240" w:lineRule="auto"/>
      <w:textboxTightWrap w:val="none"/>
    </w:pPr>
    <w:rPr>
      <w:rFonts w:eastAsiaTheme="minorHAnsi" w:cstheme="minorBidi"/>
      <w:color w:val="768692"/>
    </w:rPr>
  </w:style>
  <w:style w:type="character" w:customStyle="1" w:styleId="Heading6Char">
    <w:name w:val="Heading 6 Char"/>
    <w:basedOn w:val="DefaultParagraphFont"/>
    <w:link w:val="Heading6"/>
    <w:uiPriority w:val="9"/>
    <w:semiHidden/>
    <w:rsid w:val="00246075"/>
    <w:rPr>
      <w:rFonts w:ascii="Arial Bold" w:eastAsiaTheme="majorEastAsia" w:hAnsi="Arial Bold" w:cs="Arial (Headings CS)"/>
      <w:b/>
      <w:color w:val="425563" w:themeColor="accent6"/>
      <w:kern w:val="28"/>
      <w:sz w:val="24"/>
      <w14:ligatures w14:val="standardContextual"/>
    </w:rPr>
  </w:style>
  <w:style w:type="character" w:customStyle="1" w:styleId="Heading5Char">
    <w:name w:val="Heading 5 Char"/>
    <w:basedOn w:val="DefaultParagraphFont"/>
    <w:link w:val="Heading5"/>
    <w:uiPriority w:val="8"/>
    <w:rsid w:val="001704CD"/>
    <w:rPr>
      <w:rFonts w:ascii="Arial Bold" w:eastAsiaTheme="majorEastAsia" w:hAnsi="Arial Bold" w:cs="Arial (Headings CS)"/>
      <w:b/>
      <w:color w:val="005EB8" w:themeColor="text2"/>
      <w:kern w:val="28"/>
      <w:sz w:val="24"/>
      <w:szCs w:val="24"/>
      <w14:ligatures w14:val="standardContextual"/>
    </w:rPr>
  </w:style>
  <w:style w:type="paragraph" w:customStyle="1" w:styleId="Subheading">
    <w:name w:val="Subheading"/>
    <w:next w:val="Normal"/>
    <w:autoRedefine/>
    <w:uiPriority w:val="9"/>
    <w:semiHidden/>
    <w:rsid w:val="006679DE"/>
    <w:pPr>
      <w:spacing w:before="400" w:after="400" w:line="264" w:lineRule="auto"/>
    </w:pPr>
    <w:rPr>
      <w:rFonts w:ascii="Arial Bold" w:hAnsi="Arial Bold" w:cs="Arial"/>
      <w:b/>
      <w:bCs/>
      <w:kern w:val="28"/>
      <w:sz w:val="48"/>
      <w:szCs w:val="32"/>
      <w14:ligatures w14:val="standardContextual"/>
    </w:rPr>
  </w:style>
  <w:style w:type="paragraph" w:customStyle="1" w:styleId="h2numbered">
    <w:name w:val="h2 numbered"/>
    <w:basedOn w:val="Heading2"/>
    <w:next w:val="Normal"/>
    <w:link w:val="h2numberedChar"/>
    <w:uiPriority w:val="4"/>
    <w:qFormat/>
    <w:rsid w:val="00C15176"/>
    <w:pPr>
      <w:numPr>
        <w:numId w:val="3"/>
      </w:numPr>
    </w:pPr>
  </w:style>
  <w:style w:type="paragraph" w:customStyle="1" w:styleId="h3numbered">
    <w:name w:val="h3 numbered"/>
    <w:basedOn w:val="Heading3"/>
    <w:next w:val="Normal"/>
    <w:link w:val="h3numberedChar"/>
    <w:uiPriority w:val="6"/>
    <w:qFormat/>
    <w:rsid w:val="00C15176"/>
    <w:pPr>
      <w:numPr>
        <w:ilvl w:val="1"/>
        <w:numId w:val="3"/>
      </w:numPr>
    </w:pPr>
  </w:style>
  <w:style w:type="character" w:customStyle="1" w:styleId="h2numberedChar">
    <w:name w:val="h2 numbered Char"/>
    <w:basedOn w:val="Heading2Char"/>
    <w:link w:val="h2numbered"/>
    <w:uiPriority w:val="4"/>
    <w:rsid w:val="00BC5F53"/>
    <w:rPr>
      <w:rFonts w:ascii="Arial Bold" w:hAnsi="Arial Bold" w:cs="Arial"/>
      <w:b/>
      <w:color w:val="005EB8"/>
      <w:kern w:val="28"/>
      <w:sz w:val="32"/>
      <w:szCs w:val="24"/>
      <w14:ligatures w14:val="standardContextual"/>
    </w:rPr>
  </w:style>
  <w:style w:type="paragraph" w:customStyle="1" w:styleId="h4numbered">
    <w:name w:val="h4 numbered"/>
    <w:basedOn w:val="Heading4"/>
    <w:next w:val="Normal"/>
    <w:link w:val="h4numberedChar"/>
    <w:uiPriority w:val="7"/>
    <w:qFormat/>
    <w:rsid w:val="00C15176"/>
    <w:pPr>
      <w:numPr>
        <w:ilvl w:val="2"/>
        <w:numId w:val="3"/>
      </w:numPr>
    </w:pPr>
  </w:style>
  <w:style w:type="character" w:customStyle="1" w:styleId="h3numberedChar">
    <w:name w:val="h3 numbered Char"/>
    <w:basedOn w:val="Heading3Char"/>
    <w:link w:val="h3numbered"/>
    <w:uiPriority w:val="6"/>
    <w:rsid w:val="00BC5F53"/>
    <w:rPr>
      <w:rFonts w:ascii="Arial" w:hAnsi="Arial" w:cs="Arial"/>
      <w:b/>
      <w:color w:val="005EB8" w:themeColor="text2"/>
      <w:kern w:val="28"/>
      <w:sz w:val="28"/>
      <w:szCs w:val="24"/>
      <w14:ligatures w14:val="standardContextual"/>
    </w:rPr>
  </w:style>
  <w:style w:type="paragraph" w:customStyle="1" w:styleId="h5numbered">
    <w:name w:val="h5 numbered"/>
    <w:basedOn w:val="Heading5"/>
    <w:next w:val="Normal"/>
    <w:link w:val="h5numberedChar"/>
    <w:uiPriority w:val="9"/>
    <w:qFormat/>
    <w:rsid w:val="00C15176"/>
    <w:pPr>
      <w:numPr>
        <w:ilvl w:val="3"/>
        <w:numId w:val="3"/>
      </w:numPr>
    </w:pPr>
  </w:style>
  <w:style w:type="character" w:customStyle="1" w:styleId="h4numberedChar">
    <w:name w:val="h4 numbered Char"/>
    <w:basedOn w:val="Heading4Char"/>
    <w:link w:val="h4numbered"/>
    <w:uiPriority w:val="7"/>
    <w:rsid w:val="00BC5F53"/>
    <w:rPr>
      <w:rFonts w:ascii="Arial Bold" w:eastAsia="MS Mincho" w:hAnsi="Arial Bold"/>
      <w:b/>
      <w:color w:val="231F20" w:themeColor="background1"/>
      <w:kern w:val="28"/>
      <w:sz w:val="26"/>
      <w14:ligatures w14:val="standardContextual"/>
    </w:rPr>
  </w:style>
  <w:style w:type="paragraph" w:customStyle="1" w:styleId="bodytextnumbered">
    <w:name w:val="body text numbered"/>
    <w:basedOn w:val="Normal"/>
    <w:link w:val="bodytextnumberedChar"/>
    <w:uiPriority w:val="15"/>
    <w:qFormat/>
    <w:rsid w:val="00BC5F53"/>
    <w:pPr>
      <w:numPr>
        <w:ilvl w:val="4"/>
        <w:numId w:val="3"/>
      </w:numPr>
      <w:spacing w:after="200"/>
    </w:pPr>
  </w:style>
  <w:style w:type="character" w:customStyle="1" w:styleId="h5numberedChar">
    <w:name w:val="h5 numbered Char"/>
    <w:basedOn w:val="Heading5Char"/>
    <w:link w:val="h5numbered"/>
    <w:uiPriority w:val="9"/>
    <w:rsid w:val="00BC5F53"/>
    <w:rPr>
      <w:rFonts w:ascii="Arial Bold" w:eastAsiaTheme="majorEastAsia" w:hAnsi="Arial Bold" w:cs="Arial (Headings CS)"/>
      <w:b/>
      <w:color w:val="005EB8" w:themeColor="text2"/>
      <w:kern w:val="28"/>
      <w:sz w:val="24"/>
      <w:szCs w:val="24"/>
      <w14:ligatures w14:val="standardContextual"/>
    </w:rPr>
  </w:style>
  <w:style w:type="paragraph" w:customStyle="1" w:styleId="bodytextnumbered11">
    <w:name w:val="body text numbered 1.1"/>
    <w:basedOn w:val="Normal"/>
    <w:link w:val="bodytextnumbered11Char"/>
    <w:uiPriority w:val="15"/>
    <w:qFormat/>
    <w:rsid w:val="00943EC5"/>
    <w:pPr>
      <w:numPr>
        <w:ilvl w:val="5"/>
        <w:numId w:val="3"/>
      </w:numPr>
      <w:spacing w:after="160"/>
    </w:pPr>
  </w:style>
  <w:style w:type="character" w:customStyle="1" w:styleId="bodytextnumberedChar">
    <w:name w:val="body text numbered Char"/>
    <w:basedOn w:val="DefaultParagraphFont"/>
    <w:link w:val="bodytextnumbered"/>
    <w:uiPriority w:val="15"/>
    <w:rsid w:val="00EA16A9"/>
    <w:rPr>
      <w:rFonts w:ascii="Arial" w:hAnsi="Arial"/>
      <w:color w:val="000000"/>
      <w:sz w:val="24"/>
      <w:szCs w:val="24"/>
    </w:rPr>
  </w:style>
  <w:style w:type="paragraph" w:customStyle="1" w:styleId="bodytextnumbered111">
    <w:name w:val="body text numbered 1.1.1"/>
    <w:basedOn w:val="Normal"/>
    <w:link w:val="bodytextnumbered111Char"/>
    <w:uiPriority w:val="16"/>
    <w:qFormat/>
    <w:rsid w:val="00943EC5"/>
    <w:pPr>
      <w:numPr>
        <w:ilvl w:val="6"/>
        <w:numId w:val="3"/>
      </w:numPr>
      <w:spacing w:after="120"/>
    </w:pPr>
  </w:style>
  <w:style w:type="character" w:customStyle="1" w:styleId="bodytextnumbered11Char">
    <w:name w:val="body text numbered 1.1 Char"/>
    <w:basedOn w:val="DefaultParagraphFont"/>
    <w:link w:val="bodytextnumbered11"/>
    <w:uiPriority w:val="15"/>
    <w:rsid w:val="008D50ED"/>
    <w:rPr>
      <w:rFonts w:ascii="Arial" w:hAnsi="Arial"/>
      <w:color w:val="000000"/>
      <w:sz w:val="24"/>
      <w:szCs w:val="24"/>
    </w:rPr>
  </w:style>
  <w:style w:type="paragraph" w:styleId="Caption">
    <w:name w:val="caption"/>
    <w:basedOn w:val="Normal"/>
    <w:next w:val="Normal"/>
    <w:uiPriority w:val="19"/>
    <w:qFormat/>
    <w:rsid w:val="00F721B3"/>
    <w:pPr>
      <w:spacing w:before="120" w:after="120" w:line="240" w:lineRule="auto"/>
    </w:pPr>
    <w:rPr>
      <w:b/>
      <w:iCs/>
      <w:color w:val="auto"/>
      <w:szCs w:val="18"/>
    </w:rPr>
  </w:style>
  <w:style w:type="character" w:customStyle="1" w:styleId="bodytextnumbered111Char">
    <w:name w:val="body text numbered 1.1.1 Char"/>
    <w:basedOn w:val="DefaultParagraphFont"/>
    <w:link w:val="bodytextnumbered111"/>
    <w:uiPriority w:val="16"/>
    <w:rsid w:val="008D50ED"/>
    <w:rPr>
      <w:rFonts w:ascii="Arial" w:hAnsi="Arial"/>
      <w:color w:val="000000"/>
      <w:sz w:val="24"/>
      <w:szCs w:val="24"/>
    </w:rPr>
  </w:style>
  <w:style w:type="paragraph" w:styleId="NoSpacing">
    <w:name w:val="No Spacing"/>
    <w:uiPriority w:val="1"/>
    <w:qFormat/>
    <w:rsid w:val="00D753D8"/>
    <w:rPr>
      <w:rFonts w:asciiTheme="minorHAnsi" w:eastAsiaTheme="minorHAnsi" w:hAnsiTheme="minorHAnsi" w:cstheme="minorBidi"/>
      <w:kern w:val="2"/>
      <w:sz w:val="24"/>
      <w:szCs w:val="24"/>
      <w14:ligatures w14:val="standardContextual"/>
    </w:rPr>
  </w:style>
  <w:style w:type="character" w:styleId="UnresolvedMention">
    <w:name w:val="Unresolved Mention"/>
    <w:basedOn w:val="DefaultParagraphFont"/>
    <w:uiPriority w:val="99"/>
    <w:semiHidden/>
    <w:unhideWhenUsed/>
    <w:rsid w:val="00307C7D"/>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hAnsi="Arial"/>
      <w:color w:val="00000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99207">
      <w:bodyDiv w:val="1"/>
      <w:marLeft w:val="0"/>
      <w:marRight w:val="0"/>
      <w:marTop w:val="0"/>
      <w:marBottom w:val="0"/>
      <w:divBdr>
        <w:top w:val="none" w:sz="0" w:space="0" w:color="auto"/>
        <w:left w:val="none" w:sz="0" w:space="0" w:color="auto"/>
        <w:bottom w:val="none" w:sz="0" w:space="0" w:color="auto"/>
        <w:right w:val="none" w:sz="0" w:space="0" w:color="auto"/>
      </w:divBdr>
    </w:div>
    <w:div w:id="487594140">
      <w:bodyDiv w:val="1"/>
      <w:marLeft w:val="0"/>
      <w:marRight w:val="0"/>
      <w:marTop w:val="0"/>
      <w:marBottom w:val="0"/>
      <w:divBdr>
        <w:top w:val="none" w:sz="0" w:space="0" w:color="auto"/>
        <w:left w:val="none" w:sz="0" w:space="0" w:color="auto"/>
        <w:bottom w:val="none" w:sz="0" w:space="0" w:color="auto"/>
        <w:right w:val="none" w:sz="0" w:space="0" w:color="auto"/>
      </w:divBdr>
      <w:divsChild>
        <w:div w:id="218715717">
          <w:marLeft w:val="0"/>
          <w:marRight w:val="0"/>
          <w:marTop w:val="0"/>
          <w:marBottom w:val="0"/>
          <w:divBdr>
            <w:top w:val="none" w:sz="0" w:space="0" w:color="auto"/>
            <w:left w:val="none" w:sz="0" w:space="0" w:color="auto"/>
            <w:bottom w:val="none" w:sz="0" w:space="0" w:color="auto"/>
            <w:right w:val="none" w:sz="0" w:space="0" w:color="auto"/>
          </w:divBdr>
          <w:divsChild>
            <w:div w:id="1420055939">
              <w:marLeft w:val="0"/>
              <w:marRight w:val="0"/>
              <w:marTop w:val="0"/>
              <w:marBottom w:val="0"/>
              <w:divBdr>
                <w:top w:val="none" w:sz="0" w:space="0" w:color="auto"/>
                <w:left w:val="none" w:sz="0" w:space="0" w:color="auto"/>
                <w:bottom w:val="none" w:sz="0" w:space="0" w:color="auto"/>
                <w:right w:val="none" w:sz="0" w:space="0" w:color="auto"/>
              </w:divBdr>
            </w:div>
            <w:div w:id="405037622">
              <w:marLeft w:val="0"/>
              <w:marRight w:val="0"/>
              <w:marTop w:val="0"/>
              <w:marBottom w:val="0"/>
              <w:divBdr>
                <w:top w:val="none" w:sz="0" w:space="0" w:color="auto"/>
                <w:left w:val="none" w:sz="0" w:space="0" w:color="auto"/>
                <w:bottom w:val="none" w:sz="0" w:space="0" w:color="auto"/>
                <w:right w:val="none" w:sz="0" w:space="0" w:color="auto"/>
              </w:divBdr>
            </w:div>
            <w:div w:id="1557156801">
              <w:marLeft w:val="0"/>
              <w:marRight w:val="0"/>
              <w:marTop w:val="0"/>
              <w:marBottom w:val="0"/>
              <w:divBdr>
                <w:top w:val="none" w:sz="0" w:space="0" w:color="auto"/>
                <w:left w:val="none" w:sz="0" w:space="0" w:color="auto"/>
                <w:bottom w:val="none" w:sz="0" w:space="0" w:color="auto"/>
                <w:right w:val="none" w:sz="0" w:space="0" w:color="auto"/>
              </w:divBdr>
            </w:div>
            <w:div w:id="667170254">
              <w:marLeft w:val="0"/>
              <w:marRight w:val="0"/>
              <w:marTop w:val="0"/>
              <w:marBottom w:val="0"/>
              <w:divBdr>
                <w:top w:val="none" w:sz="0" w:space="0" w:color="auto"/>
                <w:left w:val="none" w:sz="0" w:space="0" w:color="auto"/>
                <w:bottom w:val="none" w:sz="0" w:space="0" w:color="auto"/>
                <w:right w:val="none" w:sz="0" w:space="0" w:color="auto"/>
              </w:divBdr>
            </w:div>
            <w:div w:id="212229362">
              <w:marLeft w:val="0"/>
              <w:marRight w:val="0"/>
              <w:marTop w:val="0"/>
              <w:marBottom w:val="0"/>
              <w:divBdr>
                <w:top w:val="none" w:sz="0" w:space="0" w:color="auto"/>
                <w:left w:val="none" w:sz="0" w:space="0" w:color="auto"/>
                <w:bottom w:val="none" w:sz="0" w:space="0" w:color="auto"/>
                <w:right w:val="none" w:sz="0" w:space="0" w:color="auto"/>
              </w:divBdr>
            </w:div>
            <w:div w:id="1023743639">
              <w:marLeft w:val="0"/>
              <w:marRight w:val="0"/>
              <w:marTop w:val="0"/>
              <w:marBottom w:val="0"/>
              <w:divBdr>
                <w:top w:val="none" w:sz="0" w:space="0" w:color="auto"/>
                <w:left w:val="none" w:sz="0" w:space="0" w:color="auto"/>
                <w:bottom w:val="none" w:sz="0" w:space="0" w:color="auto"/>
                <w:right w:val="none" w:sz="0" w:space="0" w:color="auto"/>
              </w:divBdr>
            </w:div>
            <w:div w:id="650450931">
              <w:marLeft w:val="0"/>
              <w:marRight w:val="0"/>
              <w:marTop w:val="0"/>
              <w:marBottom w:val="0"/>
              <w:divBdr>
                <w:top w:val="none" w:sz="0" w:space="0" w:color="auto"/>
                <w:left w:val="none" w:sz="0" w:space="0" w:color="auto"/>
                <w:bottom w:val="none" w:sz="0" w:space="0" w:color="auto"/>
                <w:right w:val="none" w:sz="0" w:space="0" w:color="auto"/>
              </w:divBdr>
            </w:div>
            <w:div w:id="1324770940">
              <w:marLeft w:val="0"/>
              <w:marRight w:val="0"/>
              <w:marTop w:val="0"/>
              <w:marBottom w:val="0"/>
              <w:divBdr>
                <w:top w:val="none" w:sz="0" w:space="0" w:color="auto"/>
                <w:left w:val="none" w:sz="0" w:space="0" w:color="auto"/>
                <w:bottom w:val="none" w:sz="0" w:space="0" w:color="auto"/>
                <w:right w:val="none" w:sz="0" w:space="0" w:color="auto"/>
              </w:divBdr>
            </w:div>
            <w:div w:id="1148128512">
              <w:marLeft w:val="0"/>
              <w:marRight w:val="0"/>
              <w:marTop w:val="0"/>
              <w:marBottom w:val="0"/>
              <w:divBdr>
                <w:top w:val="none" w:sz="0" w:space="0" w:color="auto"/>
                <w:left w:val="none" w:sz="0" w:space="0" w:color="auto"/>
                <w:bottom w:val="none" w:sz="0" w:space="0" w:color="auto"/>
                <w:right w:val="none" w:sz="0" w:space="0" w:color="auto"/>
              </w:divBdr>
            </w:div>
            <w:div w:id="1335651095">
              <w:marLeft w:val="0"/>
              <w:marRight w:val="0"/>
              <w:marTop w:val="0"/>
              <w:marBottom w:val="0"/>
              <w:divBdr>
                <w:top w:val="none" w:sz="0" w:space="0" w:color="auto"/>
                <w:left w:val="none" w:sz="0" w:space="0" w:color="auto"/>
                <w:bottom w:val="none" w:sz="0" w:space="0" w:color="auto"/>
                <w:right w:val="none" w:sz="0" w:space="0" w:color="auto"/>
              </w:divBdr>
            </w:div>
            <w:div w:id="1804955516">
              <w:marLeft w:val="0"/>
              <w:marRight w:val="0"/>
              <w:marTop w:val="0"/>
              <w:marBottom w:val="0"/>
              <w:divBdr>
                <w:top w:val="none" w:sz="0" w:space="0" w:color="auto"/>
                <w:left w:val="none" w:sz="0" w:space="0" w:color="auto"/>
                <w:bottom w:val="none" w:sz="0" w:space="0" w:color="auto"/>
                <w:right w:val="none" w:sz="0" w:space="0" w:color="auto"/>
              </w:divBdr>
            </w:div>
            <w:div w:id="485979516">
              <w:marLeft w:val="0"/>
              <w:marRight w:val="0"/>
              <w:marTop w:val="0"/>
              <w:marBottom w:val="0"/>
              <w:divBdr>
                <w:top w:val="none" w:sz="0" w:space="0" w:color="auto"/>
                <w:left w:val="none" w:sz="0" w:space="0" w:color="auto"/>
                <w:bottom w:val="none" w:sz="0" w:space="0" w:color="auto"/>
                <w:right w:val="none" w:sz="0" w:space="0" w:color="auto"/>
              </w:divBdr>
            </w:div>
            <w:div w:id="920799215">
              <w:marLeft w:val="0"/>
              <w:marRight w:val="0"/>
              <w:marTop w:val="0"/>
              <w:marBottom w:val="0"/>
              <w:divBdr>
                <w:top w:val="none" w:sz="0" w:space="0" w:color="auto"/>
                <w:left w:val="none" w:sz="0" w:space="0" w:color="auto"/>
                <w:bottom w:val="none" w:sz="0" w:space="0" w:color="auto"/>
                <w:right w:val="none" w:sz="0" w:space="0" w:color="auto"/>
              </w:divBdr>
            </w:div>
            <w:div w:id="1142425094">
              <w:marLeft w:val="0"/>
              <w:marRight w:val="0"/>
              <w:marTop w:val="0"/>
              <w:marBottom w:val="0"/>
              <w:divBdr>
                <w:top w:val="none" w:sz="0" w:space="0" w:color="auto"/>
                <w:left w:val="none" w:sz="0" w:space="0" w:color="auto"/>
                <w:bottom w:val="none" w:sz="0" w:space="0" w:color="auto"/>
                <w:right w:val="none" w:sz="0" w:space="0" w:color="auto"/>
              </w:divBdr>
            </w:div>
          </w:divsChild>
        </w:div>
        <w:div w:id="1134517720">
          <w:marLeft w:val="0"/>
          <w:marRight w:val="0"/>
          <w:marTop w:val="0"/>
          <w:marBottom w:val="0"/>
          <w:divBdr>
            <w:top w:val="none" w:sz="0" w:space="0" w:color="auto"/>
            <w:left w:val="none" w:sz="0" w:space="0" w:color="auto"/>
            <w:bottom w:val="none" w:sz="0" w:space="0" w:color="auto"/>
            <w:right w:val="none" w:sz="0" w:space="0" w:color="auto"/>
          </w:divBdr>
        </w:div>
        <w:div w:id="962883797">
          <w:marLeft w:val="0"/>
          <w:marRight w:val="0"/>
          <w:marTop w:val="0"/>
          <w:marBottom w:val="0"/>
          <w:divBdr>
            <w:top w:val="none" w:sz="0" w:space="0" w:color="auto"/>
            <w:left w:val="none" w:sz="0" w:space="0" w:color="auto"/>
            <w:bottom w:val="none" w:sz="0" w:space="0" w:color="auto"/>
            <w:right w:val="none" w:sz="0" w:space="0" w:color="auto"/>
          </w:divBdr>
        </w:div>
        <w:div w:id="1234194857">
          <w:marLeft w:val="0"/>
          <w:marRight w:val="0"/>
          <w:marTop w:val="0"/>
          <w:marBottom w:val="0"/>
          <w:divBdr>
            <w:top w:val="none" w:sz="0" w:space="0" w:color="auto"/>
            <w:left w:val="none" w:sz="0" w:space="0" w:color="auto"/>
            <w:bottom w:val="none" w:sz="0" w:space="0" w:color="auto"/>
            <w:right w:val="none" w:sz="0" w:space="0" w:color="auto"/>
          </w:divBdr>
        </w:div>
        <w:div w:id="1531142334">
          <w:marLeft w:val="0"/>
          <w:marRight w:val="0"/>
          <w:marTop w:val="0"/>
          <w:marBottom w:val="0"/>
          <w:divBdr>
            <w:top w:val="none" w:sz="0" w:space="0" w:color="auto"/>
            <w:left w:val="none" w:sz="0" w:space="0" w:color="auto"/>
            <w:bottom w:val="none" w:sz="0" w:space="0" w:color="auto"/>
            <w:right w:val="none" w:sz="0" w:space="0" w:color="auto"/>
          </w:divBdr>
        </w:div>
        <w:div w:id="1860000592">
          <w:marLeft w:val="0"/>
          <w:marRight w:val="0"/>
          <w:marTop w:val="0"/>
          <w:marBottom w:val="0"/>
          <w:divBdr>
            <w:top w:val="none" w:sz="0" w:space="0" w:color="auto"/>
            <w:left w:val="none" w:sz="0" w:space="0" w:color="auto"/>
            <w:bottom w:val="none" w:sz="0" w:space="0" w:color="auto"/>
            <w:right w:val="none" w:sz="0" w:space="0" w:color="auto"/>
          </w:divBdr>
        </w:div>
        <w:div w:id="647898377">
          <w:marLeft w:val="0"/>
          <w:marRight w:val="0"/>
          <w:marTop w:val="0"/>
          <w:marBottom w:val="0"/>
          <w:divBdr>
            <w:top w:val="none" w:sz="0" w:space="0" w:color="auto"/>
            <w:left w:val="none" w:sz="0" w:space="0" w:color="auto"/>
            <w:bottom w:val="none" w:sz="0" w:space="0" w:color="auto"/>
            <w:right w:val="none" w:sz="0" w:space="0" w:color="auto"/>
          </w:divBdr>
        </w:div>
        <w:div w:id="1479765925">
          <w:marLeft w:val="0"/>
          <w:marRight w:val="0"/>
          <w:marTop w:val="0"/>
          <w:marBottom w:val="0"/>
          <w:divBdr>
            <w:top w:val="none" w:sz="0" w:space="0" w:color="auto"/>
            <w:left w:val="none" w:sz="0" w:space="0" w:color="auto"/>
            <w:bottom w:val="none" w:sz="0" w:space="0" w:color="auto"/>
            <w:right w:val="none" w:sz="0" w:space="0" w:color="auto"/>
          </w:divBdr>
        </w:div>
        <w:div w:id="644353075">
          <w:marLeft w:val="0"/>
          <w:marRight w:val="0"/>
          <w:marTop w:val="0"/>
          <w:marBottom w:val="0"/>
          <w:divBdr>
            <w:top w:val="none" w:sz="0" w:space="0" w:color="auto"/>
            <w:left w:val="none" w:sz="0" w:space="0" w:color="auto"/>
            <w:bottom w:val="none" w:sz="0" w:space="0" w:color="auto"/>
            <w:right w:val="none" w:sz="0" w:space="0" w:color="auto"/>
          </w:divBdr>
        </w:div>
        <w:div w:id="312023247">
          <w:marLeft w:val="0"/>
          <w:marRight w:val="0"/>
          <w:marTop w:val="0"/>
          <w:marBottom w:val="0"/>
          <w:divBdr>
            <w:top w:val="none" w:sz="0" w:space="0" w:color="auto"/>
            <w:left w:val="none" w:sz="0" w:space="0" w:color="auto"/>
            <w:bottom w:val="none" w:sz="0" w:space="0" w:color="auto"/>
            <w:right w:val="none" w:sz="0" w:space="0" w:color="auto"/>
          </w:divBdr>
        </w:div>
        <w:div w:id="1173760882">
          <w:marLeft w:val="0"/>
          <w:marRight w:val="0"/>
          <w:marTop w:val="0"/>
          <w:marBottom w:val="0"/>
          <w:divBdr>
            <w:top w:val="none" w:sz="0" w:space="0" w:color="auto"/>
            <w:left w:val="none" w:sz="0" w:space="0" w:color="auto"/>
            <w:bottom w:val="none" w:sz="0" w:space="0" w:color="auto"/>
            <w:right w:val="none" w:sz="0" w:space="0" w:color="auto"/>
          </w:divBdr>
        </w:div>
        <w:div w:id="991173461">
          <w:marLeft w:val="0"/>
          <w:marRight w:val="0"/>
          <w:marTop w:val="0"/>
          <w:marBottom w:val="0"/>
          <w:divBdr>
            <w:top w:val="none" w:sz="0" w:space="0" w:color="auto"/>
            <w:left w:val="none" w:sz="0" w:space="0" w:color="auto"/>
            <w:bottom w:val="none" w:sz="0" w:space="0" w:color="auto"/>
            <w:right w:val="none" w:sz="0" w:space="0" w:color="auto"/>
          </w:divBdr>
          <w:divsChild>
            <w:div w:id="1491797841">
              <w:marLeft w:val="-75"/>
              <w:marRight w:val="0"/>
              <w:marTop w:val="30"/>
              <w:marBottom w:val="30"/>
              <w:divBdr>
                <w:top w:val="none" w:sz="0" w:space="0" w:color="auto"/>
                <w:left w:val="none" w:sz="0" w:space="0" w:color="auto"/>
                <w:bottom w:val="none" w:sz="0" w:space="0" w:color="auto"/>
                <w:right w:val="none" w:sz="0" w:space="0" w:color="auto"/>
              </w:divBdr>
              <w:divsChild>
                <w:div w:id="1976987648">
                  <w:marLeft w:val="0"/>
                  <w:marRight w:val="0"/>
                  <w:marTop w:val="0"/>
                  <w:marBottom w:val="0"/>
                  <w:divBdr>
                    <w:top w:val="none" w:sz="0" w:space="0" w:color="auto"/>
                    <w:left w:val="none" w:sz="0" w:space="0" w:color="auto"/>
                    <w:bottom w:val="none" w:sz="0" w:space="0" w:color="auto"/>
                    <w:right w:val="none" w:sz="0" w:space="0" w:color="auto"/>
                  </w:divBdr>
                  <w:divsChild>
                    <w:div w:id="1376275411">
                      <w:marLeft w:val="0"/>
                      <w:marRight w:val="0"/>
                      <w:marTop w:val="0"/>
                      <w:marBottom w:val="0"/>
                      <w:divBdr>
                        <w:top w:val="none" w:sz="0" w:space="0" w:color="auto"/>
                        <w:left w:val="none" w:sz="0" w:space="0" w:color="auto"/>
                        <w:bottom w:val="none" w:sz="0" w:space="0" w:color="auto"/>
                        <w:right w:val="none" w:sz="0" w:space="0" w:color="auto"/>
                      </w:divBdr>
                    </w:div>
                  </w:divsChild>
                </w:div>
                <w:div w:id="878859177">
                  <w:marLeft w:val="0"/>
                  <w:marRight w:val="0"/>
                  <w:marTop w:val="0"/>
                  <w:marBottom w:val="0"/>
                  <w:divBdr>
                    <w:top w:val="none" w:sz="0" w:space="0" w:color="auto"/>
                    <w:left w:val="none" w:sz="0" w:space="0" w:color="auto"/>
                    <w:bottom w:val="none" w:sz="0" w:space="0" w:color="auto"/>
                    <w:right w:val="none" w:sz="0" w:space="0" w:color="auto"/>
                  </w:divBdr>
                  <w:divsChild>
                    <w:div w:id="1188106503">
                      <w:marLeft w:val="0"/>
                      <w:marRight w:val="0"/>
                      <w:marTop w:val="0"/>
                      <w:marBottom w:val="0"/>
                      <w:divBdr>
                        <w:top w:val="none" w:sz="0" w:space="0" w:color="auto"/>
                        <w:left w:val="none" w:sz="0" w:space="0" w:color="auto"/>
                        <w:bottom w:val="none" w:sz="0" w:space="0" w:color="auto"/>
                        <w:right w:val="none" w:sz="0" w:space="0" w:color="auto"/>
                      </w:divBdr>
                    </w:div>
                  </w:divsChild>
                </w:div>
                <w:div w:id="522983660">
                  <w:marLeft w:val="0"/>
                  <w:marRight w:val="0"/>
                  <w:marTop w:val="0"/>
                  <w:marBottom w:val="0"/>
                  <w:divBdr>
                    <w:top w:val="none" w:sz="0" w:space="0" w:color="auto"/>
                    <w:left w:val="none" w:sz="0" w:space="0" w:color="auto"/>
                    <w:bottom w:val="none" w:sz="0" w:space="0" w:color="auto"/>
                    <w:right w:val="none" w:sz="0" w:space="0" w:color="auto"/>
                  </w:divBdr>
                  <w:divsChild>
                    <w:div w:id="765344803">
                      <w:marLeft w:val="0"/>
                      <w:marRight w:val="0"/>
                      <w:marTop w:val="0"/>
                      <w:marBottom w:val="0"/>
                      <w:divBdr>
                        <w:top w:val="none" w:sz="0" w:space="0" w:color="auto"/>
                        <w:left w:val="none" w:sz="0" w:space="0" w:color="auto"/>
                        <w:bottom w:val="none" w:sz="0" w:space="0" w:color="auto"/>
                        <w:right w:val="none" w:sz="0" w:space="0" w:color="auto"/>
                      </w:divBdr>
                    </w:div>
                  </w:divsChild>
                </w:div>
                <w:div w:id="1213888073">
                  <w:marLeft w:val="0"/>
                  <w:marRight w:val="0"/>
                  <w:marTop w:val="0"/>
                  <w:marBottom w:val="0"/>
                  <w:divBdr>
                    <w:top w:val="none" w:sz="0" w:space="0" w:color="auto"/>
                    <w:left w:val="none" w:sz="0" w:space="0" w:color="auto"/>
                    <w:bottom w:val="none" w:sz="0" w:space="0" w:color="auto"/>
                    <w:right w:val="none" w:sz="0" w:space="0" w:color="auto"/>
                  </w:divBdr>
                  <w:divsChild>
                    <w:div w:id="913902254">
                      <w:marLeft w:val="0"/>
                      <w:marRight w:val="0"/>
                      <w:marTop w:val="0"/>
                      <w:marBottom w:val="0"/>
                      <w:divBdr>
                        <w:top w:val="none" w:sz="0" w:space="0" w:color="auto"/>
                        <w:left w:val="none" w:sz="0" w:space="0" w:color="auto"/>
                        <w:bottom w:val="none" w:sz="0" w:space="0" w:color="auto"/>
                        <w:right w:val="none" w:sz="0" w:space="0" w:color="auto"/>
                      </w:divBdr>
                    </w:div>
                  </w:divsChild>
                </w:div>
                <w:div w:id="1233080040">
                  <w:marLeft w:val="0"/>
                  <w:marRight w:val="0"/>
                  <w:marTop w:val="0"/>
                  <w:marBottom w:val="0"/>
                  <w:divBdr>
                    <w:top w:val="none" w:sz="0" w:space="0" w:color="auto"/>
                    <w:left w:val="none" w:sz="0" w:space="0" w:color="auto"/>
                    <w:bottom w:val="none" w:sz="0" w:space="0" w:color="auto"/>
                    <w:right w:val="none" w:sz="0" w:space="0" w:color="auto"/>
                  </w:divBdr>
                  <w:divsChild>
                    <w:div w:id="2044362666">
                      <w:marLeft w:val="0"/>
                      <w:marRight w:val="0"/>
                      <w:marTop w:val="0"/>
                      <w:marBottom w:val="0"/>
                      <w:divBdr>
                        <w:top w:val="none" w:sz="0" w:space="0" w:color="auto"/>
                        <w:left w:val="none" w:sz="0" w:space="0" w:color="auto"/>
                        <w:bottom w:val="none" w:sz="0" w:space="0" w:color="auto"/>
                        <w:right w:val="none" w:sz="0" w:space="0" w:color="auto"/>
                      </w:divBdr>
                    </w:div>
                  </w:divsChild>
                </w:div>
                <w:div w:id="1959993978">
                  <w:marLeft w:val="0"/>
                  <w:marRight w:val="0"/>
                  <w:marTop w:val="0"/>
                  <w:marBottom w:val="0"/>
                  <w:divBdr>
                    <w:top w:val="none" w:sz="0" w:space="0" w:color="auto"/>
                    <w:left w:val="none" w:sz="0" w:space="0" w:color="auto"/>
                    <w:bottom w:val="none" w:sz="0" w:space="0" w:color="auto"/>
                    <w:right w:val="none" w:sz="0" w:space="0" w:color="auto"/>
                  </w:divBdr>
                  <w:divsChild>
                    <w:div w:id="936206145">
                      <w:marLeft w:val="0"/>
                      <w:marRight w:val="0"/>
                      <w:marTop w:val="0"/>
                      <w:marBottom w:val="0"/>
                      <w:divBdr>
                        <w:top w:val="none" w:sz="0" w:space="0" w:color="auto"/>
                        <w:left w:val="none" w:sz="0" w:space="0" w:color="auto"/>
                        <w:bottom w:val="none" w:sz="0" w:space="0" w:color="auto"/>
                        <w:right w:val="none" w:sz="0" w:space="0" w:color="auto"/>
                      </w:divBdr>
                    </w:div>
                  </w:divsChild>
                </w:div>
                <w:div w:id="1575974103">
                  <w:marLeft w:val="0"/>
                  <w:marRight w:val="0"/>
                  <w:marTop w:val="0"/>
                  <w:marBottom w:val="0"/>
                  <w:divBdr>
                    <w:top w:val="none" w:sz="0" w:space="0" w:color="auto"/>
                    <w:left w:val="none" w:sz="0" w:space="0" w:color="auto"/>
                    <w:bottom w:val="none" w:sz="0" w:space="0" w:color="auto"/>
                    <w:right w:val="none" w:sz="0" w:space="0" w:color="auto"/>
                  </w:divBdr>
                  <w:divsChild>
                    <w:div w:id="873807335">
                      <w:marLeft w:val="0"/>
                      <w:marRight w:val="0"/>
                      <w:marTop w:val="0"/>
                      <w:marBottom w:val="0"/>
                      <w:divBdr>
                        <w:top w:val="none" w:sz="0" w:space="0" w:color="auto"/>
                        <w:left w:val="none" w:sz="0" w:space="0" w:color="auto"/>
                        <w:bottom w:val="none" w:sz="0" w:space="0" w:color="auto"/>
                        <w:right w:val="none" w:sz="0" w:space="0" w:color="auto"/>
                      </w:divBdr>
                    </w:div>
                  </w:divsChild>
                </w:div>
                <w:div w:id="1492452479">
                  <w:marLeft w:val="0"/>
                  <w:marRight w:val="0"/>
                  <w:marTop w:val="0"/>
                  <w:marBottom w:val="0"/>
                  <w:divBdr>
                    <w:top w:val="none" w:sz="0" w:space="0" w:color="auto"/>
                    <w:left w:val="none" w:sz="0" w:space="0" w:color="auto"/>
                    <w:bottom w:val="none" w:sz="0" w:space="0" w:color="auto"/>
                    <w:right w:val="none" w:sz="0" w:space="0" w:color="auto"/>
                  </w:divBdr>
                  <w:divsChild>
                    <w:div w:id="133573637">
                      <w:marLeft w:val="0"/>
                      <w:marRight w:val="0"/>
                      <w:marTop w:val="0"/>
                      <w:marBottom w:val="0"/>
                      <w:divBdr>
                        <w:top w:val="none" w:sz="0" w:space="0" w:color="auto"/>
                        <w:left w:val="none" w:sz="0" w:space="0" w:color="auto"/>
                        <w:bottom w:val="none" w:sz="0" w:space="0" w:color="auto"/>
                        <w:right w:val="none" w:sz="0" w:space="0" w:color="auto"/>
                      </w:divBdr>
                    </w:div>
                  </w:divsChild>
                </w:div>
                <w:div w:id="352850128">
                  <w:marLeft w:val="0"/>
                  <w:marRight w:val="0"/>
                  <w:marTop w:val="0"/>
                  <w:marBottom w:val="0"/>
                  <w:divBdr>
                    <w:top w:val="none" w:sz="0" w:space="0" w:color="auto"/>
                    <w:left w:val="none" w:sz="0" w:space="0" w:color="auto"/>
                    <w:bottom w:val="none" w:sz="0" w:space="0" w:color="auto"/>
                    <w:right w:val="none" w:sz="0" w:space="0" w:color="auto"/>
                  </w:divBdr>
                  <w:divsChild>
                    <w:div w:id="2022313055">
                      <w:marLeft w:val="0"/>
                      <w:marRight w:val="0"/>
                      <w:marTop w:val="0"/>
                      <w:marBottom w:val="0"/>
                      <w:divBdr>
                        <w:top w:val="none" w:sz="0" w:space="0" w:color="auto"/>
                        <w:left w:val="none" w:sz="0" w:space="0" w:color="auto"/>
                        <w:bottom w:val="none" w:sz="0" w:space="0" w:color="auto"/>
                        <w:right w:val="none" w:sz="0" w:space="0" w:color="auto"/>
                      </w:divBdr>
                    </w:div>
                  </w:divsChild>
                </w:div>
                <w:div w:id="877930445">
                  <w:marLeft w:val="0"/>
                  <w:marRight w:val="0"/>
                  <w:marTop w:val="0"/>
                  <w:marBottom w:val="0"/>
                  <w:divBdr>
                    <w:top w:val="none" w:sz="0" w:space="0" w:color="auto"/>
                    <w:left w:val="none" w:sz="0" w:space="0" w:color="auto"/>
                    <w:bottom w:val="none" w:sz="0" w:space="0" w:color="auto"/>
                    <w:right w:val="none" w:sz="0" w:space="0" w:color="auto"/>
                  </w:divBdr>
                  <w:divsChild>
                    <w:div w:id="37710460">
                      <w:marLeft w:val="0"/>
                      <w:marRight w:val="0"/>
                      <w:marTop w:val="0"/>
                      <w:marBottom w:val="0"/>
                      <w:divBdr>
                        <w:top w:val="none" w:sz="0" w:space="0" w:color="auto"/>
                        <w:left w:val="none" w:sz="0" w:space="0" w:color="auto"/>
                        <w:bottom w:val="none" w:sz="0" w:space="0" w:color="auto"/>
                        <w:right w:val="none" w:sz="0" w:space="0" w:color="auto"/>
                      </w:divBdr>
                    </w:div>
                  </w:divsChild>
                </w:div>
                <w:div w:id="734473073">
                  <w:marLeft w:val="0"/>
                  <w:marRight w:val="0"/>
                  <w:marTop w:val="0"/>
                  <w:marBottom w:val="0"/>
                  <w:divBdr>
                    <w:top w:val="none" w:sz="0" w:space="0" w:color="auto"/>
                    <w:left w:val="none" w:sz="0" w:space="0" w:color="auto"/>
                    <w:bottom w:val="none" w:sz="0" w:space="0" w:color="auto"/>
                    <w:right w:val="none" w:sz="0" w:space="0" w:color="auto"/>
                  </w:divBdr>
                  <w:divsChild>
                    <w:div w:id="2019042311">
                      <w:marLeft w:val="0"/>
                      <w:marRight w:val="0"/>
                      <w:marTop w:val="0"/>
                      <w:marBottom w:val="0"/>
                      <w:divBdr>
                        <w:top w:val="none" w:sz="0" w:space="0" w:color="auto"/>
                        <w:left w:val="none" w:sz="0" w:space="0" w:color="auto"/>
                        <w:bottom w:val="none" w:sz="0" w:space="0" w:color="auto"/>
                        <w:right w:val="none" w:sz="0" w:space="0" w:color="auto"/>
                      </w:divBdr>
                    </w:div>
                  </w:divsChild>
                </w:div>
                <w:div w:id="2121334813">
                  <w:marLeft w:val="0"/>
                  <w:marRight w:val="0"/>
                  <w:marTop w:val="0"/>
                  <w:marBottom w:val="0"/>
                  <w:divBdr>
                    <w:top w:val="none" w:sz="0" w:space="0" w:color="auto"/>
                    <w:left w:val="none" w:sz="0" w:space="0" w:color="auto"/>
                    <w:bottom w:val="none" w:sz="0" w:space="0" w:color="auto"/>
                    <w:right w:val="none" w:sz="0" w:space="0" w:color="auto"/>
                  </w:divBdr>
                  <w:divsChild>
                    <w:div w:id="540751972">
                      <w:marLeft w:val="0"/>
                      <w:marRight w:val="0"/>
                      <w:marTop w:val="0"/>
                      <w:marBottom w:val="0"/>
                      <w:divBdr>
                        <w:top w:val="none" w:sz="0" w:space="0" w:color="auto"/>
                        <w:left w:val="none" w:sz="0" w:space="0" w:color="auto"/>
                        <w:bottom w:val="none" w:sz="0" w:space="0" w:color="auto"/>
                        <w:right w:val="none" w:sz="0" w:space="0" w:color="auto"/>
                      </w:divBdr>
                    </w:div>
                  </w:divsChild>
                </w:div>
                <w:div w:id="215893652">
                  <w:marLeft w:val="0"/>
                  <w:marRight w:val="0"/>
                  <w:marTop w:val="0"/>
                  <w:marBottom w:val="0"/>
                  <w:divBdr>
                    <w:top w:val="none" w:sz="0" w:space="0" w:color="auto"/>
                    <w:left w:val="none" w:sz="0" w:space="0" w:color="auto"/>
                    <w:bottom w:val="none" w:sz="0" w:space="0" w:color="auto"/>
                    <w:right w:val="none" w:sz="0" w:space="0" w:color="auto"/>
                  </w:divBdr>
                  <w:divsChild>
                    <w:div w:id="1626963957">
                      <w:marLeft w:val="0"/>
                      <w:marRight w:val="0"/>
                      <w:marTop w:val="0"/>
                      <w:marBottom w:val="0"/>
                      <w:divBdr>
                        <w:top w:val="none" w:sz="0" w:space="0" w:color="auto"/>
                        <w:left w:val="none" w:sz="0" w:space="0" w:color="auto"/>
                        <w:bottom w:val="none" w:sz="0" w:space="0" w:color="auto"/>
                        <w:right w:val="none" w:sz="0" w:space="0" w:color="auto"/>
                      </w:divBdr>
                    </w:div>
                  </w:divsChild>
                </w:div>
                <w:div w:id="506134971">
                  <w:marLeft w:val="0"/>
                  <w:marRight w:val="0"/>
                  <w:marTop w:val="0"/>
                  <w:marBottom w:val="0"/>
                  <w:divBdr>
                    <w:top w:val="none" w:sz="0" w:space="0" w:color="auto"/>
                    <w:left w:val="none" w:sz="0" w:space="0" w:color="auto"/>
                    <w:bottom w:val="none" w:sz="0" w:space="0" w:color="auto"/>
                    <w:right w:val="none" w:sz="0" w:space="0" w:color="auto"/>
                  </w:divBdr>
                  <w:divsChild>
                    <w:div w:id="1052383238">
                      <w:marLeft w:val="0"/>
                      <w:marRight w:val="0"/>
                      <w:marTop w:val="0"/>
                      <w:marBottom w:val="0"/>
                      <w:divBdr>
                        <w:top w:val="none" w:sz="0" w:space="0" w:color="auto"/>
                        <w:left w:val="none" w:sz="0" w:space="0" w:color="auto"/>
                        <w:bottom w:val="none" w:sz="0" w:space="0" w:color="auto"/>
                        <w:right w:val="none" w:sz="0" w:space="0" w:color="auto"/>
                      </w:divBdr>
                    </w:div>
                  </w:divsChild>
                </w:div>
                <w:div w:id="1336416029">
                  <w:marLeft w:val="0"/>
                  <w:marRight w:val="0"/>
                  <w:marTop w:val="0"/>
                  <w:marBottom w:val="0"/>
                  <w:divBdr>
                    <w:top w:val="none" w:sz="0" w:space="0" w:color="auto"/>
                    <w:left w:val="none" w:sz="0" w:space="0" w:color="auto"/>
                    <w:bottom w:val="none" w:sz="0" w:space="0" w:color="auto"/>
                    <w:right w:val="none" w:sz="0" w:space="0" w:color="auto"/>
                  </w:divBdr>
                  <w:divsChild>
                    <w:div w:id="1634822904">
                      <w:marLeft w:val="0"/>
                      <w:marRight w:val="0"/>
                      <w:marTop w:val="0"/>
                      <w:marBottom w:val="0"/>
                      <w:divBdr>
                        <w:top w:val="none" w:sz="0" w:space="0" w:color="auto"/>
                        <w:left w:val="none" w:sz="0" w:space="0" w:color="auto"/>
                        <w:bottom w:val="none" w:sz="0" w:space="0" w:color="auto"/>
                        <w:right w:val="none" w:sz="0" w:space="0" w:color="auto"/>
                      </w:divBdr>
                    </w:div>
                  </w:divsChild>
                </w:div>
                <w:div w:id="1331981767">
                  <w:marLeft w:val="0"/>
                  <w:marRight w:val="0"/>
                  <w:marTop w:val="0"/>
                  <w:marBottom w:val="0"/>
                  <w:divBdr>
                    <w:top w:val="none" w:sz="0" w:space="0" w:color="auto"/>
                    <w:left w:val="none" w:sz="0" w:space="0" w:color="auto"/>
                    <w:bottom w:val="none" w:sz="0" w:space="0" w:color="auto"/>
                    <w:right w:val="none" w:sz="0" w:space="0" w:color="auto"/>
                  </w:divBdr>
                  <w:divsChild>
                    <w:div w:id="1420248635">
                      <w:marLeft w:val="0"/>
                      <w:marRight w:val="0"/>
                      <w:marTop w:val="0"/>
                      <w:marBottom w:val="0"/>
                      <w:divBdr>
                        <w:top w:val="none" w:sz="0" w:space="0" w:color="auto"/>
                        <w:left w:val="none" w:sz="0" w:space="0" w:color="auto"/>
                        <w:bottom w:val="none" w:sz="0" w:space="0" w:color="auto"/>
                        <w:right w:val="none" w:sz="0" w:space="0" w:color="auto"/>
                      </w:divBdr>
                    </w:div>
                  </w:divsChild>
                </w:div>
                <w:div w:id="1211382287">
                  <w:marLeft w:val="0"/>
                  <w:marRight w:val="0"/>
                  <w:marTop w:val="0"/>
                  <w:marBottom w:val="0"/>
                  <w:divBdr>
                    <w:top w:val="none" w:sz="0" w:space="0" w:color="auto"/>
                    <w:left w:val="none" w:sz="0" w:space="0" w:color="auto"/>
                    <w:bottom w:val="none" w:sz="0" w:space="0" w:color="auto"/>
                    <w:right w:val="none" w:sz="0" w:space="0" w:color="auto"/>
                  </w:divBdr>
                  <w:divsChild>
                    <w:div w:id="493029298">
                      <w:marLeft w:val="0"/>
                      <w:marRight w:val="0"/>
                      <w:marTop w:val="0"/>
                      <w:marBottom w:val="0"/>
                      <w:divBdr>
                        <w:top w:val="none" w:sz="0" w:space="0" w:color="auto"/>
                        <w:left w:val="none" w:sz="0" w:space="0" w:color="auto"/>
                        <w:bottom w:val="none" w:sz="0" w:space="0" w:color="auto"/>
                        <w:right w:val="none" w:sz="0" w:space="0" w:color="auto"/>
                      </w:divBdr>
                    </w:div>
                  </w:divsChild>
                </w:div>
                <w:div w:id="1768110992">
                  <w:marLeft w:val="0"/>
                  <w:marRight w:val="0"/>
                  <w:marTop w:val="0"/>
                  <w:marBottom w:val="0"/>
                  <w:divBdr>
                    <w:top w:val="none" w:sz="0" w:space="0" w:color="auto"/>
                    <w:left w:val="none" w:sz="0" w:space="0" w:color="auto"/>
                    <w:bottom w:val="none" w:sz="0" w:space="0" w:color="auto"/>
                    <w:right w:val="none" w:sz="0" w:space="0" w:color="auto"/>
                  </w:divBdr>
                  <w:divsChild>
                    <w:div w:id="2081755290">
                      <w:marLeft w:val="0"/>
                      <w:marRight w:val="0"/>
                      <w:marTop w:val="0"/>
                      <w:marBottom w:val="0"/>
                      <w:divBdr>
                        <w:top w:val="none" w:sz="0" w:space="0" w:color="auto"/>
                        <w:left w:val="none" w:sz="0" w:space="0" w:color="auto"/>
                        <w:bottom w:val="none" w:sz="0" w:space="0" w:color="auto"/>
                        <w:right w:val="none" w:sz="0" w:space="0" w:color="auto"/>
                      </w:divBdr>
                    </w:div>
                  </w:divsChild>
                </w:div>
                <w:div w:id="318578864">
                  <w:marLeft w:val="0"/>
                  <w:marRight w:val="0"/>
                  <w:marTop w:val="0"/>
                  <w:marBottom w:val="0"/>
                  <w:divBdr>
                    <w:top w:val="none" w:sz="0" w:space="0" w:color="auto"/>
                    <w:left w:val="none" w:sz="0" w:space="0" w:color="auto"/>
                    <w:bottom w:val="none" w:sz="0" w:space="0" w:color="auto"/>
                    <w:right w:val="none" w:sz="0" w:space="0" w:color="auto"/>
                  </w:divBdr>
                  <w:divsChild>
                    <w:div w:id="271062058">
                      <w:marLeft w:val="0"/>
                      <w:marRight w:val="0"/>
                      <w:marTop w:val="0"/>
                      <w:marBottom w:val="0"/>
                      <w:divBdr>
                        <w:top w:val="none" w:sz="0" w:space="0" w:color="auto"/>
                        <w:left w:val="none" w:sz="0" w:space="0" w:color="auto"/>
                        <w:bottom w:val="none" w:sz="0" w:space="0" w:color="auto"/>
                        <w:right w:val="none" w:sz="0" w:space="0" w:color="auto"/>
                      </w:divBdr>
                    </w:div>
                  </w:divsChild>
                </w:div>
                <w:div w:id="774981319">
                  <w:marLeft w:val="0"/>
                  <w:marRight w:val="0"/>
                  <w:marTop w:val="0"/>
                  <w:marBottom w:val="0"/>
                  <w:divBdr>
                    <w:top w:val="none" w:sz="0" w:space="0" w:color="auto"/>
                    <w:left w:val="none" w:sz="0" w:space="0" w:color="auto"/>
                    <w:bottom w:val="none" w:sz="0" w:space="0" w:color="auto"/>
                    <w:right w:val="none" w:sz="0" w:space="0" w:color="auto"/>
                  </w:divBdr>
                  <w:divsChild>
                    <w:div w:id="457529952">
                      <w:marLeft w:val="0"/>
                      <w:marRight w:val="0"/>
                      <w:marTop w:val="0"/>
                      <w:marBottom w:val="0"/>
                      <w:divBdr>
                        <w:top w:val="none" w:sz="0" w:space="0" w:color="auto"/>
                        <w:left w:val="none" w:sz="0" w:space="0" w:color="auto"/>
                        <w:bottom w:val="none" w:sz="0" w:space="0" w:color="auto"/>
                        <w:right w:val="none" w:sz="0" w:space="0" w:color="auto"/>
                      </w:divBdr>
                    </w:div>
                  </w:divsChild>
                </w:div>
                <w:div w:id="158930994">
                  <w:marLeft w:val="0"/>
                  <w:marRight w:val="0"/>
                  <w:marTop w:val="0"/>
                  <w:marBottom w:val="0"/>
                  <w:divBdr>
                    <w:top w:val="none" w:sz="0" w:space="0" w:color="auto"/>
                    <w:left w:val="none" w:sz="0" w:space="0" w:color="auto"/>
                    <w:bottom w:val="none" w:sz="0" w:space="0" w:color="auto"/>
                    <w:right w:val="none" w:sz="0" w:space="0" w:color="auto"/>
                  </w:divBdr>
                  <w:divsChild>
                    <w:div w:id="1602185070">
                      <w:marLeft w:val="0"/>
                      <w:marRight w:val="0"/>
                      <w:marTop w:val="0"/>
                      <w:marBottom w:val="0"/>
                      <w:divBdr>
                        <w:top w:val="none" w:sz="0" w:space="0" w:color="auto"/>
                        <w:left w:val="none" w:sz="0" w:space="0" w:color="auto"/>
                        <w:bottom w:val="none" w:sz="0" w:space="0" w:color="auto"/>
                        <w:right w:val="none" w:sz="0" w:space="0" w:color="auto"/>
                      </w:divBdr>
                    </w:div>
                  </w:divsChild>
                </w:div>
                <w:div w:id="2115204688">
                  <w:marLeft w:val="0"/>
                  <w:marRight w:val="0"/>
                  <w:marTop w:val="0"/>
                  <w:marBottom w:val="0"/>
                  <w:divBdr>
                    <w:top w:val="none" w:sz="0" w:space="0" w:color="auto"/>
                    <w:left w:val="none" w:sz="0" w:space="0" w:color="auto"/>
                    <w:bottom w:val="none" w:sz="0" w:space="0" w:color="auto"/>
                    <w:right w:val="none" w:sz="0" w:space="0" w:color="auto"/>
                  </w:divBdr>
                  <w:divsChild>
                    <w:div w:id="1339111631">
                      <w:marLeft w:val="0"/>
                      <w:marRight w:val="0"/>
                      <w:marTop w:val="0"/>
                      <w:marBottom w:val="0"/>
                      <w:divBdr>
                        <w:top w:val="none" w:sz="0" w:space="0" w:color="auto"/>
                        <w:left w:val="none" w:sz="0" w:space="0" w:color="auto"/>
                        <w:bottom w:val="none" w:sz="0" w:space="0" w:color="auto"/>
                        <w:right w:val="none" w:sz="0" w:space="0" w:color="auto"/>
                      </w:divBdr>
                    </w:div>
                  </w:divsChild>
                </w:div>
                <w:div w:id="2057393341">
                  <w:marLeft w:val="0"/>
                  <w:marRight w:val="0"/>
                  <w:marTop w:val="0"/>
                  <w:marBottom w:val="0"/>
                  <w:divBdr>
                    <w:top w:val="none" w:sz="0" w:space="0" w:color="auto"/>
                    <w:left w:val="none" w:sz="0" w:space="0" w:color="auto"/>
                    <w:bottom w:val="none" w:sz="0" w:space="0" w:color="auto"/>
                    <w:right w:val="none" w:sz="0" w:space="0" w:color="auto"/>
                  </w:divBdr>
                  <w:divsChild>
                    <w:div w:id="1941796976">
                      <w:marLeft w:val="0"/>
                      <w:marRight w:val="0"/>
                      <w:marTop w:val="0"/>
                      <w:marBottom w:val="0"/>
                      <w:divBdr>
                        <w:top w:val="none" w:sz="0" w:space="0" w:color="auto"/>
                        <w:left w:val="none" w:sz="0" w:space="0" w:color="auto"/>
                        <w:bottom w:val="none" w:sz="0" w:space="0" w:color="auto"/>
                        <w:right w:val="none" w:sz="0" w:space="0" w:color="auto"/>
                      </w:divBdr>
                    </w:div>
                  </w:divsChild>
                </w:div>
                <w:div w:id="501623918">
                  <w:marLeft w:val="0"/>
                  <w:marRight w:val="0"/>
                  <w:marTop w:val="0"/>
                  <w:marBottom w:val="0"/>
                  <w:divBdr>
                    <w:top w:val="none" w:sz="0" w:space="0" w:color="auto"/>
                    <w:left w:val="none" w:sz="0" w:space="0" w:color="auto"/>
                    <w:bottom w:val="none" w:sz="0" w:space="0" w:color="auto"/>
                    <w:right w:val="none" w:sz="0" w:space="0" w:color="auto"/>
                  </w:divBdr>
                  <w:divsChild>
                    <w:div w:id="141580822">
                      <w:marLeft w:val="0"/>
                      <w:marRight w:val="0"/>
                      <w:marTop w:val="0"/>
                      <w:marBottom w:val="0"/>
                      <w:divBdr>
                        <w:top w:val="none" w:sz="0" w:space="0" w:color="auto"/>
                        <w:left w:val="none" w:sz="0" w:space="0" w:color="auto"/>
                        <w:bottom w:val="none" w:sz="0" w:space="0" w:color="auto"/>
                        <w:right w:val="none" w:sz="0" w:space="0" w:color="auto"/>
                      </w:divBdr>
                    </w:div>
                  </w:divsChild>
                </w:div>
                <w:div w:id="726421296">
                  <w:marLeft w:val="0"/>
                  <w:marRight w:val="0"/>
                  <w:marTop w:val="0"/>
                  <w:marBottom w:val="0"/>
                  <w:divBdr>
                    <w:top w:val="none" w:sz="0" w:space="0" w:color="auto"/>
                    <w:left w:val="none" w:sz="0" w:space="0" w:color="auto"/>
                    <w:bottom w:val="none" w:sz="0" w:space="0" w:color="auto"/>
                    <w:right w:val="none" w:sz="0" w:space="0" w:color="auto"/>
                  </w:divBdr>
                  <w:divsChild>
                    <w:div w:id="443619961">
                      <w:marLeft w:val="0"/>
                      <w:marRight w:val="0"/>
                      <w:marTop w:val="0"/>
                      <w:marBottom w:val="0"/>
                      <w:divBdr>
                        <w:top w:val="none" w:sz="0" w:space="0" w:color="auto"/>
                        <w:left w:val="none" w:sz="0" w:space="0" w:color="auto"/>
                        <w:bottom w:val="none" w:sz="0" w:space="0" w:color="auto"/>
                        <w:right w:val="none" w:sz="0" w:space="0" w:color="auto"/>
                      </w:divBdr>
                    </w:div>
                  </w:divsChild>
                </w:div>
                <w:div w:id="1280138340">
                  <w:marLeft w:val="0"/>
                  <w:marRight w:val="0"/>
                  <w:marTop w:val="0"/>
                  <w:marBottom w:val="0"/>
                  <w:divBdr>
                    <w:top w:val="none" w:sz="0" w:space="0" w:color="auto"/>
                    <w:left w:val="none" w:sz="0" w:space="0" w:color="auto"/>
                    <w:bottom w:val="none" w:sz="0" w:space="0" w:color="auto"/>
                    <w:right w:val="none" w:sz="0" w:space="0" w:color="auto"/>
                  </w:divBdr>
                  <w:divsChild>
                    <w:div w:id="203837471">
                      <w:marLeft w:val="0"/>
                      <w:marRight w:val="0"/>
                      <w:marTop w:val="0"/>
                      <w:marBottom w:val="0"/>
                      <w:divBdr>
                        <w:top w:val="none" w:sz="0" w:space="0" w:color="auto"/>
                        <w:left w:val="none" w:sz="0" w:space="0" w:color="auto"/>
                        <w:bottom w:val="none" w:sz="0" w:space="0" w:color="auto"/>
                        <w:right w:val="none" w:sz="0" w:space="0" w:color="auto"/>
                      </w:divBdr>
                    </w:div>
                  </w:divsChild>
                </w:div>
                <w:div w:id="913441888">
                  <w:marLeft w:val="0"/>
                  <w:marRight w:val="0"/>
                  <w:marTop w:val="0"/>
                  <w:marBottom w:val="0"/>
                  <w:divBdr>
                    <w:top w:val="none" w:sz="0" w:space="0" w:color="auto"/>
                    <w:left w:val="none" w:sz="0" w:space="0" w:color="auto"/>
                    <w:bottom w:val="none" w:sz="0" w:space="0" w:color="auto"/>
                    <w:right w:val="none" w:sz="0" w:space="0" w:color="auto"/>
                  </w:divBdr>
                  <w:divsChild>
                    <w:div w:id="2029596406">
                      <w:marLeft w:val="0"/>
                      <w:marRight w:val="0"/>
                      <w:marTop w:val="0"/>
                      <w:marBottom w:val="0"/>
                      <w:divBdr>
                        <w:top w:val="none" w:sz="0" w:space="0" w:color="auto"/>
                        <w:left w:val="none" w:sz="0" w:space="0" w:color="auto"/>
                        <w:bottom w:val="none" w:sz="0" w:space="0" w:color="auto"/>
                        <w:right w:val="none" w:sz="0" w:space="0" w:color="auto"/>
                      </w:divBdr>
                    </w:div>
                  </w:divsChild>
                </w:div>
                <w:div w:id="793715087">
                  <w:marLeft w:val="0"/>
                  <w:marRight w:val="0"/>
                  <w:marTop w:val="0"/>
                  <w:marBottom w:val="0"/>
                  <w:divBdr>
                    <w:top w:val="none" w:sz="0" w:space="0" w:color="auto"/>
                    <w:left w:val="none" w:sz="0" w:space="0" w:color="auto"/>
                    <w:bottom w:val="none" w:sz="0" w:space="0" w:color="auto"/>
                    <w:right w:val="none" w:sz="0" w:space="0" w:color="auto"/>
                  </w:divBdr>
                  <w:divsChild>
                    <w:div w:id="1439639859">
                      <w:marLeft w:val="0"/>
                      <w:marRight w:val="0"/>
                      <w:marTop w:val="0"/>
                      <w:marBottom w:val="0"/>
                      <w:divBdr>
                        <w:top w:val="none" w:sz="0" w:space="0" w:color="auto"/>
                        <w:left w:val="none" w:sz="0" w:space="0" w:color="auto"/>
                        <w:bottom w:val="none" w:sz="0" w:space="0" w:color="auto"/>
                        <w:right w:val="none" w:sz="0" w:space="0" w:color="auto"/>
                      </w:divBdr>
                    </w:div>
                  </w:divsChild>
                </w:div>
                <w:div w:id="1251964685">
                  <w:marLeft w:val="0"/>
                  <w:marRight w:val="0"/>
                  <w:marTop w:val="0"/>
                  <w:marBottom w:val="0"/>
                  <w:divBdr>
                    <w:top w:val="none" w:sz="0" w:space="0" w:color="auto"/>
                    <w:left w:val="none" w:sz="0" w:space="0" w:color="auto"/>
                    <w:bottom w:val="none" w:sz="0" w:space="0" w:color="auto"/>
                    <w:right w:val="none" w:sz="0" w:space="0" w:color="auto"/>
                  </w:divBdr>
                  <w:divsChild>
                    <w:div w:id="1931233500">
                      <w:marLeft w:val="0"/>
                      <w:marRight w:val="0"/>
                      <w:marTop w:val="0"/>
                      <w:marBottom w:val="0"/>
                      <w:divBdr>
                        <w:top w:val="none" w:sz="0" w:space="0" w:color="auto"/>
                        <w:left w:val="none" w:sz="0" w:space="0" w:color="auto"/>
                        <w:bottom w:val="none" w:sz="0" w:space="0" w:color="auto"/>
                        <w:right w:val="none" w:sz="0" w:space="0" w:color="auto"/>
                      </w:divBdr>
                    </w:div>
                  </w:divsChild>
                </w:div>
                <w:div w:id="1262303932">
                  <w:marLeft w:val="0"/>
                  <w:marRight w:val="0"/>
                  <w:marTop w:val="0"/>
                  <w:marBottom w:val="0"/>
                  <w:divBdr>
                    <w:top w:val="none" w:sz="0" w:space="0" w:color="auto"/>
                    <w:left w:val="none" w:sz="0" w:space="0" w:color="auto"/>
                    <w:bottom w:val="none" w:sz="0" w:space="0" w:color="auto"/>
                    <w:right w:val="none" w:sz="0" w:space="0" w:color="auto"/>
                  </w:divBdr>
                  <w:divsChild>
                    <w:div w:id="1578174263">
                      <w:marLeft w:val="0"/>
                      <w:marRight w:val="0"/>
                      <w:marTop w:val="0"/>
                      <w:marBottom w:val="0"/>
                      <w:divBdr>
                        <w:top w:val="none" w:sz="0" w:space="0" w:color="auto"/>
                        <w:left w:val="none" w:sz="0" w:space="0" w:color="auto"/>
                        <w:bottom w:val="none" w:sz="0" w:space="0" w:color="auto"/>
                        <w:right w:val="none" w:sz="0" w:space="0" w:color="auto"/>
                      </w:divBdr>
                    </w:div>
                  </w:divsChild>
                </w:div>
                <w:div w:id="1484271560">
                  <w:marLeft w:val="0"/>
                  <w:marRight w:val="0"/>
                  <w:marTop w:val="0"/>
                  <w:marBottom w:val="0"/>
                  <w:divBdr>
                    <w:top w:val="none" w:sz="0" w:space="0" w:color="auto"/>
                    <w:left w:val="none" w:sz="0" w:space="0" w:color="auto"/>
                    <w:bottom w:val="none" w:sz="0" w:space="0" w:color="auto"/>
                    <w:right w:val="none" w:sz="0" w:space="0" w:color="auto"/>
                  </w:divBdr>
                  <w:divsChild>
                    <w:div w:id="1278365056">
                      <w:marLeft w:val="0"/>
                      <w:marRight w:val="0"/>
                      <w:marTop w:val="0"/>
                      <w:marBottom w:val="0"/>
                      <w:divBdr>
                        <w:top w:val="none" w:sz="0" w:space="0" w:color="auto"/>
                        <w:left w:val="none" w:sz="0" w:space="0" w:color="auto"/>
                        <w:bottom w:val="none" w:sz="0" w:space="0" w:color="auto"/>
                        <w:right w:val="none" w:sz="0" w:space="0" w:color="auto"/>
                      </w:divBdr>
                    </w:div>
                  </w:divsChild>
                </w:div>
                <w:div w:id="1500269169">
                  <w:marLeft w:val="0"/>
                  <w:marRight w:val="0"/>
                  <w:marTop w:val="0"/>
                  <w:marBottom w:val="0"/>
                  <w:divBdr>
                    <w:top w:val="none" w:sz="0" w:space="0" w:color="auto"/>
                    <w:left w:val="none" w:sz="0" w:space="0" w:color="auto"/>
                    <w:bottom w:val="none" w:sz="0" w:space="0" w:color="auto"/>
                    <w:right w:val="none" w:sz="0" w:space="0" w:color="auto"/>
                  </w:divBdr>
                  <w:divsChild>
                    <w:div w:id="609046566">
                      <w:marLeft w:val="0"/>
                      <w:marRight w:val="0"/>
                      <w:marTop w:val="0"/>
                      <w:marBottom w:val="0"/>
                      <w:divBdr>
                        <w:top w:val="none" w:sz="0" w:space="0" w:color="auto"/>
                        <w:left w:val="none" w:sz="0" w:space="0" w:color="auto"/>
                        <w:bottom w:val="none" w:sz="0" w:space="0" w:color="auto"/>
                        <w:right w:val="none" w:sz="0" w:space="0" w:color="auto"/>
                      </w:divBdr>
                    </w:div>
                  </w:divsChild>
                </w:div>
                <w:div w:id="530998173">
                  <w:marLeft w:val="0"/>
                  <w:marRight w:val="0"/>
                  <w:marTop w:val="0"/>
                  <w:marBottom w:val="0"/>
                  <w:divBdr>
                    <w:top w:val="none" w:sz="0" w:space="0" w:color="auto"/>
                    <w:left w:val="none" w:sz="0" w:space="0" w:color="auto"/>
                    <w:bottom w:val="none" w:sz="0" w:space="0" w:color="auto"/>
                    <w:right w:val="none" w:sz="0" w:space="0" w:color="auto"/>
                  </w:divBdr>
                  <w:divsChild>
                    <w:div w:id="1618025868">
                      <w:marLeft w:val="0"/>
                      <w:marRight w:val="0"/>
                      <w:marTop w:val="0"/>
                      <w:marBottom w:val="0"/>
                      <w:divBdr>
                        <w:top w:val="none" w:sz="0" w:space="0" w:color="auto"/>
                        <w:left w:val="none" w:sz="0" w:space="0" w:color="auto"/>
                        <w:bottom w:val="none" w:sz="0" w:space="0" w:color="auto"/>
                        <w:right w:val="none" w:sz="0" w:space="0" w:color="auto"/>
                      </w:divBdr>
                    </w:div>
                  </w:divsChild>
                </w:div>
                <w:div w:id="959994941">
                  <w:marLeft w:val="0"/>
                  <w:marRight w:val="0"/>
                  <w:marTop w:val="0"/>
                  <w:marBottom w:val="0"/>
                  <w:divBdr>
                    <w:top w:val="none" w:sz="0" w:space="0" w:color="auto"/>
                    <w:left w:val="none" w:sz="0" w:space="0" w:color="auto"/>
                    <w:bottom w:val="none" w:sz="0" w:space="0" w:color="auto"/>
                    <w:right w:val="none" w:sz="0" w:space="0" w:color="auto"/>
                  </w:divBdr>
                  <w:divsChild>
                    <w:div w:id="484275370">
                      <w:marLeft w:val="0"/>
                      <w:marRight w:val="0"/>
                      <w:marTop w:val="0"/>
                      <w:marBottom w:val="0"/>
                      <w:divBdr>
                        <w:top w:val="none" w:sz="0" w:space="0" w:color="auto"/>
                        <w:left w:val="none" w:sz="0" w:space="0" w:color="auto"/>
                        <w:bottom w:val="none" w:sz="0" w:space="0" w:color="auto"/>
                        <w:right w:val="none" w:sz="0" w:space="0" w:color="auto"/>
                      </w:divBdr>
                    </w:div>
                  </w:divsChild>
                </w:div>
                <w:div w:id="370960352">
                  <w:marLeft w:val="0"/>
                  <w:marRight w:val="0"/>
                  <w:marTop w:val="0"/>
                  <w:marBottom w:val="0"/>
                  <w:divBdr>
                    <w:top w:val="none" w:sz="0" w:space="0" w:color="auto"/>
                    <w:left w:val="none" w:sz="0" w:space="0" w:color="auto"/>
                    <w:bottom w:val="none" w:sz="0" w:space="0" w:color="auto"/>
                    <w:right w:val="none" w:sz="0" w:space="0" w:color="auto"/>
                  </w:divBdr>
                  <w:divsChild>
                    <w:div w:id="1024669223">
                      <w:marLeft w:val="0"/>
                      <w:marRight w:val="0"/>
                      <w:marTop w:val="0"/>
                      <w:marBottom w:val="0"/>
                      <w:divBdr>
                        <w:top w:val="none" w:sz="0" w:space="0" w:color="auto"/>
                        <w:left w:val="none" w:sz="0" w:space="0" w:color="auto"/>
                        <w:bottom w:val="none" w:sz="0" w:space="0" w:color="auto"/>
                        <w:right w:val="none" w:sz="0" w:space="0" w:color="auto"/>
                      </w:divBdr>
                    </w:div>
                  </w:divsChild>
                </w:div>
                <w:div w:id="1382896851">
                  <w:marLeft w:val="0"/>
                  <w:marRight w:val="0"/>
                  <w:marTop w:val="0"/>
                  <w:marBottom w:val="0"/>
                  <w:divBdr>
                    <w:top w:val="none" w:sz="0" w:space="0" w:color="auto"/>
                    <w:left w:val="none" w:sz="0" w:space="0" w:color="auto"/>
                    <w:bottom w:val="none" w:sz="0" w:space="0" w:color="auto"/>
                    <w:right w:val="none" w:sz="0" w:space="0" w:color="auto"/>
                  </w:divBdr>
                  <w:divsChild>
                    <w:div w:id="877352137">
                      <w:marLeft w:val="0"/>
                      <w:marRight w:val="0"/>
                      <w:marTop w:val="0"/>
                      <w:marBottom w:val="0"/>
                      <w:divBdr>
                        <w:top w:val="none" w:sz="0" w:space="0" w:color="auto"/>
                        <w:left w:val="none" w:sz="0" w:space="0" w:color="auto"/>
                        <w:bottom w:val="none" w:sz="0" w:space="0" w:color="auto"/>
                        <w:right w:val="none" w:sz="0" w:space="0" w:color="auto"/>
                      </w:divBdr>
                    </w:div>
                  </w:divsChild>
                </w:div>
                <w:div w:id="1968274703">
                  <w:marLeft w:val="0"/>
                  <w:marRight w:val="0"/>
                  <w:marTop w:val="0"/>
                  <w:marBottom w:val="0"/>
                  <w:divBdr>
                    <w:top w:val="none" w:sz="0" w:space="0" w:color="auto"/>
                    <w:left w:val="none" w:sz="0" w:space="0" w:color="auto"/>
                    <w:bottom w:val="none" w:sz="0" w:space="0" w:color="auto"/>
                    <w:right w:val="none" w:sz="0" w:space="0" w:color="auto"/>
                  </w:divBdr>
                  <w:divsChild>
                    <w:div w:id="1130787631">
                      <w:marLeft w:val="0"/>
                      <w:marRight w:val="0"/>
                      <w:marTop w:val="0"/>
                      <w:marBottom w:val="0"/>
                      <w:divBdr>
                        <w:top w:val="none" w:sz="0" w:space="0" w:color="auto"/>
                        <w:left w:val="none" w:sz="0" w:space="0" w:color="auto"/>
                        <w:bottom w:val="none" w:sz="0" w:space="0" w:color="auto"/>
                        <w:right w:val="none" w:sz="0" w:space="0" w:color="auto"/>
                      </w:divBdr>
                    </w:div>
                  </w:divsChild>
                </w:div>
                <w:div w:id="994995970">
                  <w:marLeft w:val="0"/>
                  <w:marRight w:val="0"/>
                  <w:marTop w:val="0"/>
                  <w:marBottom w:val="0"/>
                  <w:divBdr>
                    <w:top w:val="none" w:sz="0" w:space="0" w:color="auto"/>
                    <w:left w:val="none" w:sz="0" w:space="0" w:color="auto"/>
                    <w:bottom w:val="none" w:sz="0" w:space="0" w:color="auto"/>
                    <w:right w:val="none" w:sz="0" w:space="0" w:color="auto"/>
                  </w:divBdr>
                  <w:divsChild>
                    <w:div w:id="1650478574">
                      <w:marLeft w:val="0"/>
                      <w:marRight w:val="0"/>
                      <w:marTop w:val="0"/>
                      <w:marBottom w:val="0"/>
                      <w:divBdr>
                        <w:top w:val="none" w:sz="0" w:space="0" w:color="auto"/>
                        <w:left w:val="none" w:sz="0" w:space="0" w:color="auto"/>
                        <w:bottom w:val="none" w:sz="0" w:space="0" w:color="auto"/>
                        <w:right w:val="none" w:sz="0" w:space="0" w:color="auto"/>
                      </w:divBdr>
                    </w:div>
                  </w:divsChild>
                </w:div>
                <w:div w:id="243999428">
                  <w:marLeft w:val="0"/>
                  <w:marRight w:val="0"/>
                  <w:marTop w:val="0"/>
                  <w:marBottom w:val="0"/>
                  <w:divBdr>
                    <w:top w:val="none" w:sz="0" w:space="0" w:color="auto"/>
                    <w:left w:val="none" w:sz="0" w:space="0" w:color="auto"/>
                    <w:bottom w:val="none" w:sz="0" w:space="0" w:color="auto"/>
                    <w:right w:val="none" w:sz="0" w:space="0" w:color="auto"/>
                  </w:divBdr>
                  <w:divsChild>
                    <w:div w:id="125154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296615">
          <w:marLeft w:val="0"/>
          <w:marRight w:val="0"/>
          <w:marTop w:val="0"/>
          <w:marBottom w:val="0"/>
          <w:divBdr>
            <w:top w:val="none" w:sz="0" w:space="0" w:color="auto"/>
            <w:left w:val="none" w:sz="0" w:space="0" w:color="auto"/>
            <w:bottom w:val="none" w:sz="0" w:space="0" w:color="auto"/>
            <w:right w:val="none" w:sz="0" w:space="0" w:color="auto"/>
          </w:divBdr>
        </w:div>
        <w:div w:id="888611757">
          <w:marLeft w:val="0"/>
          <w:marRight w:val="0"/>
          <w:marTop w:val="0"/>
          <w:marBottom w:val="0"/>
          <w:divBdr>
            <w:top w:val="none" w:sz="0" w:space="0" w:color="auto"/>
            <w:left w:val="none" w:sz="0" w:space="0" w:color="auto"/>
            <w:bottom w:val="none" w:sz="0" w:space="0" w:color="auto"/>
            <w:right w:val="none" w:sz="0" w:space="0" w:color="auto"/>
          </w:divBdr>
        </w:div>
        <w:div w:id="1168860951">
          <w:marLeft w:val="0"/>
          <w:marRight w:val="0"/>
          <w:marTop w:val="0"/>
          <w:marBottom w:val="0"/>
          <w:divBdr>
            <w:top w:val="none" w:sz="0" w:space="0" w:color="auto"/>
            <w:left w:val="none" w:sz="0" w:space="0" w:color="auto"/>
            <w:bottom w:val="none" w:sz="0" w:space="0" w:color="auto"/>
            <w:right w:val="none" w:sz="0" w:space="0" w:color="auto"/>
          </w:divBdr>
        </w:div>
        <w:div w:id="1940797458">
          <w:marLeft w:val="0"/>
          <w:marRight w:val="0"/>
          <w:marTop w:val="0"/>
          <w:marBottom w:val="0"/>
          <w:divBdr>
            <w:top w:val="none" w:sz="0" w:space="0" w:color="auto"/>
            <w:left w:val="none" w:sz="0" w:space="0" w:color="auto"/>
            <w:bottom w:val="none" w:sz="0" w:space="0" w:color="auto"/>
            <w:right w:val="none" w:sz="0" w:space="0" w:color="auto"/>
          </w:divBdr>
        </w:div>
        <w:div w:id="911501559">
          <w:marLeft w:val="0"/>
          <w:marRight w:val="0"/>
          <w:marTop w:val="0"/>
          <w:marBottom w:val="0"/>
          <w:divBdr>
            <w:top w:val="none" w:sz="0" w:space="0" w:color="auto"/>
            <w:left w:val="none" w:sz="0" w:space="0" w:color="auto"/>
            <w:bottom w:val="none" w:sz="0" w:space="0" w:color="auto"/>
            <w:right w:val="none" w:sz="0" w:space="0" w:color="auto"/>
          </w:divBdr>
        </w:div>
        <w:div w:id="2097708181">
          <w:marLeft w:val="0"/>
          <w:marRight w:val="0"/>
          <w:marTop w:val="0"/>
          <w:marBottom w:val="0"/>
          <w:divBdr>
            <w:top w:val="none" w:sz="0" w:space="0" w:color="auto"/>
            <w:left w:val="none" w:sz="0" w:space="0" w:color="auto"/>
            <w:bottom w:val="none" w:sz="0" w:space="0" w:color="auto"/>
            <w:right w:val="none" w:sz="0" w:space="0" w:color="auto"/>
          </w:divBdr>
        </w:div>
        <w:div w:id="537552970">
          <w:marLeft w:val="0"/>
          <w:marRight w:val="0"/>
          <w:marTop w:val="0"/>
          <w:marBottom w:val="0"/>
          <w:divBdr>
            <w:top w:val="none" w:sz="0" w:space="0" w:color="auto"/>
            <w:left w:val="none" w:sz="0" w:space="0" w:color="auto"/>
            <w:bottom w:val="none" w:sz="0" w:space="0" w:color="auto"/>
            <w:right w:val="none" w:sz="0" w:space="0" w:color="auto"/>
          </w:divBdr>
        </w:div>
        <w:div w:id="264730801">
          <w:marLeft w:val="0"/>
          <w:marRight w:val="0"/>
          <w:marTop w:val="0"/>
          <w:marBottom w:val="0"/>
          <w:divBdr>
            <w:top w:val="none" w:sz="0" w:space="0" w:color="auto"/>
            <w:left w:val="none" w:sz="0" w:space="0" w:color="auto"/>
            <w:bottom w:val="none" w:sz="0" w:space="0" w:color="auto"/>
            <w:right w:val="none" w:sz="0" w:space="0" w:color="auto"/>
          </w:divBdr>
        </w:div>
        <w:div w:id="1204555410">
          <w:marLeft w:val="0"/>
          <w:marRight w:val="0"/>
          <w:marTop w:val="0"/>
          <w:marBottom w:val="0"/>
          <w:divBdr>
            <w:top w:val="none" w:sz="0" w:space="0" w:color="auto"/>
            <w:left w:val="none" w:sz="0" w:space="0" w:color="auto"/>
            <w:bottom w:val="none" w:sz="0" w:space="0" w:color="auto"/>
            <w:right w:val="none" w:sz="0" w:space="0" w:color="auto"/>
          </w:divBdr>
        </w:div>
        <w:div w:id="1967617164">
          <w:marLeft w:val="0"/>
          <w:marRight w:val="0"/>
          <w:marTop w:val="0"/>
          <w:marBottom w:val="0"/>
          <w:divBdr>
            <w:top w:val="none" w:sz="0" w:space="0" w:color="auto"/>
            <w:left w:val="none" w:sz="0" w:space="0" w:color="auto"/>
            <w:bottom w:val="none" w:sz="0" w:space="0" w:color="auto"/>
            <w:right w:val="none" w:sz="0" w:space="0" w:color="auto"/>
          </w:divBdr>
        </w:div>
        <w:div w:id="1169832385">
          <w:marLeft w:val="0"/>
          <w:marRight w:val="0"/>
          <w:marTop w:val="0"/>
          <w:marBottom w:val="0"/>
          <w:divBdr>
            <w:top w:val="none" w:sz="0" w:space="0" w:color="auto"/>
            <w:left w:val="none" w:sz="0" w:space="0" w:color="auto"/>
            <w:bottom w:val="none" w:sz="0" w:space="0" w:color="auto"/>
            <w:right w:val="none" w:sz="0" w:space="0" w:color="auto"/>
          </w:divBdr>
        </w:div>
        <w:div w:id="1107038841">
          <w:marLeft w:val="0"/>
          <w:marRight w:val="0"/>
          <w:marTop w:val="0"/>
          <w:marBottom w:val="0"/>
          <w:divBdr>
            <w:top w:val="none" w:sz="0" w:space="0" w:color="auto"/>
            <w:left w:val="none" w:sz="0" w:space="0" w:color="auto"/>
            <w:bottom w:val="none" w:sz="0" w:space="0" w:color="auto"/>
            <w:right w:val="none" w:sz="0" w:space="0" w:color="auto"/>
          </w:divBdr>
        </w:div>
        <w:div w:id="1014764884">
          <w:marLeft w:val="0"/>
          <w:marRight w:val="0"/>
          <w:marTop w:val="0"/>
          <w:marBottom w:val="0"/>
          <w:divBdr>
            <w:top w:val="none" w:sz="0" w:space="0" w:color="auto"/>
            <w:left w:val="none" w:sz="0" w:space="0" w:color="auto"/>
            <w:bottom w:val="none" w:sz="0" w:space="0" w:color="auto"/>
            <w:right w:val="none" w:sz="0" w:space="0" w:color="auto"/>
          </w:divBdr>
        </w:div>
        <w:div w:id="1342780710">
          <w:marLeft w:val="0"/>
          <w:marRight w:val="0"/>
          <w:marTop w:val="0"/>
          <w:marBottom w:val="0"/>
          <w:divBdr>
            <w:top w:val="none" w:sz="0" w:space="0" w:color="auto"/>
            <w:left w:val="none" w:sz="0" w:space="0" w:color="auto"/>
            <w:bottom w:val="none" w:sz="0" w:space="0" w:color="auto"/>
            <w:right w:val="none" w:sz="0" w:space="0" w:color="auto"/>
          </w:divBdr>
        </w:div>
        <w:div w:id="384334501">
          <w:marLeft w:val="0"/>
          <w:marRight w:val="0"/>
          <w:marTop w:val="0"/>
          <w:marBottom w:val="0"/>
          <w:divBdr>
            <w:top w:val="none" w:sz="0" w:space="0" w:color="auto"/>
            <w:left w:val="none" w:sz="0" w:space="0" w:color="auto"/>
            <w:bottom w:val="none" w:sz="0" w:space="0" w:color="auto"/>
            <w:right w:val="none" w:sz="0" w:space="0" w:color="auto"/>
          </w:divBdr>
        </w:div>
        <w:div w:id="839463268">
          <w:marLeft w:val="0"/>
          <w:marRight w:val="0"/>
          <w:marTop w:val="0"/>
          <w:marBottom w:val="0"/>
          <w:divBdr>
            <w:top w:val="none" w:sz="0" w:space="0" w:color="auto"/>
            <w:left w:val="none" w:sz="0" w:space="0" w:color="auto"/>
            <w:bottom w:val="none" w:sz="0" w:space="0" w:color="auto"/>
            <w:right w:val="none" w:sz="0" w:space="0" w:color="auto"/>
          </w:divBdr>
        </w:div>
        <w:div w:id="1839222842">
          <w:marLeft w:val="0"/>
          <w:marRight w:val="0"/>
          <w:marTop w:val="0"/>
          <w:marBottom w:val="0"/>
          <w:divBdr>
            <w:top w:val="none" w:sz="0" w:space="0" w:color="auto"/>
            <w:left w:val="none" w:sz="0" w:space="0" w:color="auto"/>
            <w:bottom w:val="none" w:sz="0" w:space="0" w:color="auto"/>
            <w:right w:val="none" w:sz="0" w:space="0" w:color="auto"/>
          </w:divBdr>
        </w:div>
        <w:div w:id="1722439689">
          <w:marLeft w:val="0"/>
          <w:marRight w:val="0"/>
          <w:marTop w:val="0"/>
          <w:marBottom w:val="0"/>
          <w:divBdr>
            <w:top w:val="none" w:sz="0" w:space="0" w:color="auto"/>
            <w:left w:val="none" w:sz="0" w:space="0" w:color="auto"/>
            <w:bottom w:val="none" w:sz="0" w:space="0" w:color="auto"/>
            <w:right w:val="none" w:sz="0" w:space="0" w:color="auto"/>
          </w:divBdr>
        </w:div>
        <w:div w:id="1821650338">
          <w:marLeft w:val="0"/>
          <w:marRight w:val="0"/>
          <w:marTop w:val="0"/>
          <w:marBottom w:val="0"/>
          <w:divBdr>
            <w:top w:val="none" w:sz="0" w:space="0" w:color="auto"/>
            <w:left w:val="none" w:sz="0" w:space="0" w:color="auto"/>
            <w:bottom w:val="none" w:sz="0" w:space="0" w:color="auto"/>
            <w:right w:val="none" w:sz="0" w:space="0" w:color="auto"/>
          </w:divBdr>
        </w:div>
        <w:div w:id="898631066">
          <w:marLeft w:val="0"/>
          <w:marRight w:val="0"/>
          <w:marTop w:val="0"/>
          <w:marBottom w:val="0"/>
          <w:divBdr>
            <w:top w:val="none" w:sz="0" w:space="0" w:color="auto"/>
            <w:left w:val="none" w:sz="0" w:space="0" w:color="auto"/>
            <w:bottom w:val="none" w:sz="0" w:space="0" w:color="auto"/>
            <w:right w:val="none" w:sz="0" w:space="0" w:color="auto"/>
          </w:divBdr>
        </w:div>
        <w:div w:id="239219065">
          <w:marLeft w:val="0"/>
          <w:marRight w:val="0"/>
          <w:marTop w:val="0"/>
          <w:marBottom w:val="0"/>
          <w:divBdr>
            <w:top w:val="none" w:sz="0" w:space="0" w:color="auto"/>
            <w:left w:val="none" w:sz="0" w:space="0" w:color="auto"/>
            <w:bottom w:val="none" w:sz="0" w:space="0" w:color="auto"/>
            <w:right w:val="none" w:sz="0" w:space="0" w:color="auto"/>
          </w:divBdr>
          <w:divsChild>
            <w:div w:id="1885405817">
              <w:marLeft w:val="0"/>
              <w:marRight w:val="0"/>
              <w:marTop w:val="0"/>
              <w:marBottom w:val="0"/>
              <w:divBdr>
                <w:top w:val="none" w:sz="0" w:space="0" w:color="auto"/>
                <w:left w:val="none" w:sz="0" w:space="0" w:color="auto"/>
                <w:bottom w:val="none" w:sz="0" w:space="0" w:color="auto"/>
                <w:right w:val="none" w:sz="0" w:space="0" w:color="auto"/>
              </w:divBdr>
            </w:div>
            <w:div w:id="1555312530">
              <w:marLeft w:val="0"/>
              <w:marRight w:val="0"/>
              <w:marTop w:val="0"/>
              <w:marBottom w:val="0"/>
              <w:divBdr>
                <w:top w:val="none" w:sz="0" w:space="0" w:color="auto"/>
                <w:left w:val="none" w:sz="0" w:space="0" w:color="auto"/>
                <w:bottom w:val="none" w:sz="0" w:space="0" w:color="auto"/>
                <w:right w:val="none" w:sz="0" w:space="0" w:color="auto"/>
              </w:divBdr>
            </w:div>
            <w:div w:id="475146193">
              <w:marLeft w:val="0"/>
              <w:marRight w:val="0"/>
              <w:marTop w:val="0"/>
              <w:marBottom w:val="0"/>
              <w:divBdr>
                <w:top w:val="none" w:sz="0" w:space="0" w:color="auto"/>
                <w:left w:val="none" w:sz="0" w:space="0" w:color="auto"/>
                <w:bottom w:val="none" w:sz="0" w:space="0" w:color="auto"/>
                <w:right w:val="none" w:sz="0" w:space="0" w:color="auto"/>
              </w:divBdr>
            </w:div>
            <w:div w:id="407387057">
              <w:marLeft w:val="0"/>
              <w:marRight w:val="0"/>
              <w:marTop w:val="0"/>
              <w:marBottom w:val="0"/>
              <w:divBdr>
                <w:top w:val="none" w:sz="0" w:space="0" w:color="auto"/>
                <w:left w:val="none" w:sz="0" w:space="0" w:color="auto"/>
                <w:bottom w:val="none" w:sz="0" w:space="0" w:color="auto"/>
                <w:right w:val="none" w:sz="0" w:space="0" w:color="auto"/>
              </w:divBdr>
            </w:div>
            <w:div w:id="106199132">
              <w:marLeft w:val="0"/>
              <w:marRight w:val="0"/>
              <w:marTop w:val="0"/>
              <w:marBottom w:val="0"/>
              <w:divBdr>
                <w:top w:val="none" w:sz="0" w:space="0" w:color="auto"/>
                <w:left w:val="none" w:sz="0" w:space="0" w:color="auto"/>
                <w:bottom w:val="none" w:sz="0" w:space="0" w:color="auto"/>
                <w:right w:val="none" w:sz="0" w:space="0" w:color="auto"/>
              </w:divBdr>
            </w:div>
            <w:div w:id="118687821">
              <w:marLeft w:val="0"/>
              <w:marRight w:val="0"/>
              <w:marTop w:val="0"/>
              <w:marBottom w:val="0"/>
              <w:divBdr>
                <w:top w:val="none" w:sz="0" w:space="0" w:color="auto"/>
                <w:left w:val="none" w:sz="0" w:space="0" w:color="auto"/>
                <w:bottom w:val="none" w:sz="0" w:space="0" w:color="auto"/>
                <w:right w:val="none" w:sz="0" w:space="0" w:color="auto"/>
              </w:divBdr>
            </w:div>
            <w:div w:id="2022662972">
              <w:marLeft w:val="0"/>
              <w:marRight w:val="0"/>
              <w:marTop w:val="0"/>
              <w:marBottom w:val="0"/>
              <w:divBdr>
                <w:top w:val="none" w:sz="0" w:space="0" w:color="auto"/>
                <w:left w:val="none" w:sz="0" w:space="0" w:color="auto"/>
                <w:bottom w:val="none" w:sz="0" w:space="0" w:color="auto"/>
                <w:right w:val="none" w:sz="0" w:space="0" w:color="auto"/>
              </w:divBdr>
            </w:div>
            <w:div w:id="425075949">
              <w:marLeft w:val="0"/>
              <w:marRight w:val="0"/>
              <w:marTop w:val="0"/>
              <w:marBottom w:val="0"/>
              <w:divBdr>
                <w:top w:val="none" w:sz="0" w:space="0" w:color="auto"/>
                <w:left w:val="none" w:sz="0" w:space="0" w:color="auto"/>
                <w:bottom w:val="none" w:sz="0" w:space="0" w:color="auto"/>
                <w:right w:val="none" w:sz="0" w:space="0" w:color="auto"/>
              </w:divBdr>
            </w:div>
            <w:div w:id="939795589">
              <w:marLeft w:val="0"/>
              <w:marRight w:val="0"/>
              <w:marTop w:val="0"/>
              <w:marBottom w:val="0"/>
              <w:divBdr>
                <w:top w:val="none" w:sz="0" w:space="0" w:color="auto"/>
                <w:left w:val="none" w:sz="0" w:space="0" w:color="auto"/>
                <w:bottom w:val="none" w:sz="0" w:space="0" w:color="auto"/>
                <w:right w:val="none" w:sz="0" w:space="0" w:color="auto"/>
              </w:divBdr>
            </w:div>
            <w:div w:id="133759308">
              <w:marLeft w:val="0"/>
              <w:marRight w:val="0"/>
              <w:marTop w:val="0"/>
              <w:marBottom w:val="0"/>
              <w:divBdr>
                <w:top w:val="none" w:sz="0" w:space="0" w:color="auto"/>
                <w:left w:val="none" w:sz="0" w:space="0" w:color="auto"/>
                <w:bottom w:val="none" w:sz="0" w:space="0" w:color="auto"/>
                <w:right w:val="none" w:sz="0" w:space="0" w:color="auto"/>
              </w:divBdr>
            </w:div>
            <w:div w:id="1314987082">
              <w:marLeft w:val="0"/>
              <w:marRight w:val="0"/>
              <w:marTop w:val="0"/>
              <w:marBottom w:val="0"/>
              <w:divBdr>
                <w:top w:val="none" w:sz="0" w:space="0" w:color="auto"/>
                <w:left w:val="none" w:sz="0" w:space="0" w:color="auto"/>
                <w:bottom w:val="none" w:sz="0" w:space="0" w:color="auto"/>
                <w:right w:val="none" w:sz="0" w:space="0" w:color="auto"/>
              </w:divBdr>
            </w:div>
            <w:div w:id="1233081312">
              <w:marLeft w:val="0"/>
              <w:marRight w:val="0"/>
              <w:marTop w:val="0"/>
              <w:marBottom w:val="0"/>
              <w:divBdr>
                <w:top w:val="none" w:sz="0" w:space="0" w:color="auto"/>
                <w:left w:val="none" w:sz="0" w:space="0" w:color="auto"/>
                <w:bottom w:val="none" w:sz="0" w:space="0" w:color="auto"/>
                <w:right w:val="none" w:sz="0" w:space="0" w:color="auto"/>
              </w:divBdr>
            </w:div>
            <w:div w:id="1889950257">
              <w:marLeft w:val="0"/>
              <w:marRight w:val="0"/>
              <w:marTop w:val="0"/>
              <w:marBottom w:val="0"/>
              <w:divBdr>
                <w:top w:val="none" w:sz="0" w:space="0" w:color="auto"/>
                <w:left w:val="none" w:sz="0" w:space="0" w:color="auto"/>
                <w:bottom w:val="none" w:sz="0" w:space="0" w:color="auto"/>
                <w:right w:val="none" w:sz="0" w:space="0" w:color="auto"/>
              </w:divBdr>
            </w:div>
            <w:div w:id="1011444425">
              <w:marLeft w:val="0"/>
              <w:marRight w:val="0"/>
              <w:marTop w:val="0"/>
              <w:marBottom w:val="0"/>
              <w:divBdr>
                <w:top w:val="none" w:sz="0" w:space="0" w:color="auto"/>
                <w:left w:val="none" w:sz="0" w:space="0" w:color="auto"/>
                <w:bottom w:val="none" w:sz="0" w:space="0" w:color="auto"/>
                <w:right w:val="none" w:sz="0" w:space="0" w:color="auto"/>
              </w:divBdr>
            </w:div>
            <w:div w:id="1594702710">
              <w:marLeft w:val="0"/>
              <w:marRight w:val="0"/>
              <w:marTop w:val="0"/>
              <w:marBottom w:val="0"/>
              <w:divBdr>
                <w:top w:val="none" w:sz="0" w:space="0" w:color="auto"/>
                <w:left w:val="none" w:sz="0" w:space="0" w:color="auto"/>
                <w:bottom w:val="none" w:sz="0" w:space="0" w:color="auto"/>
                <w:right w:val="none" w:sz="0" w:space="0" w:color="auto"/>
              </w:divBdr>
            </w:div>
            <w:div w:id="1243487985">
              <w:marLeft w:val="0"/>
              <w:marRight w:val="0"/>
              <w:marTop w:val="0"/>
              <w:marBottom w:val="0"/>
              <w:divBdr>
                <w:top w:val="none" w:sz="0" w:space="0" w:color="auto"/>
                <w:left w:val="none" w:sz="0" w:space="0" w:color="auto"/>
                <w:bottom w:val="none" w:sz="0" w:space="0" w:color="auto"/>
                <w:right w:val="none" w:sz="0" w:space="0" w:color="auto"/>
              </w:divBdr>
            </w:div>
            <w:div w:id="891650045">
              <w:marLeft w:val="0"/>
              <w:marRight w:val="0"/>
              <w:marTop w:val="0"/>
              <w:marBottom w:val="0"/>
              <w:divBdr>
                <w:top w:val="none" w:sz="0" w:space="0" w:color="auto"/>
                <w:left w:val="none" w:sz="0" w:space="0" w:color="auto"/>
                <w:bottom w:val="none" w:sz="0" w:space="0" w:color="auto"/>
                <w:right w:val="none" w:sz="0" w:space="0" w:color="auto"/>
              </w:divBdr>
            </w:div>
            <w:div w:id="984627079">
              <w:marLeft w:val="0"/>
              <w:marRight w:val="0"/>
              <w:marTop w:val="0"/>
              <w:marBottom w:val="0"/>
              <w:divBdr>
                <w:top w:val="none" w:sz="0" w:space="0" w:color="auto"/>
                <w:left w:val="none" w:sz="0" w:space="0" w:color="auto"/>
                <w:bottom w:val="none" w:sz="0" w:space="0" w:color="auto"/>
                <w:right w:val="none" w:sz="0" w:space="0" w:color="auto"/>
              </w:divBdr>
            </w:div>
            <w:div w:id="1515076383">
              <w:marLeft w:val="0"/>
              <w:marRight w:val="0"/>
              <w:marTop w:val="0"/>
              <w:marBottom w:val="0"/>
              <w:divBdr>
                <w:top w:val="none" w:sz="0" w:space="0" w:color="auto"/>
                <w:left w:val="none" w:sz="0" w:space="0" w:color="auto"/>
                <w:bottom w:val="none" w:sz="0" w:space="0" w:color="auto"/>
                <w:right w:val="none" w:sz="0" w:space="0" w:color="auto"/>
              </w:divBdr>
            </w:div>
            <w:div w:id="834538540">
              <w:marLeft w:val="0"/>
              <w:marRight w:val="0"/>
              <w:marTop w:val="0"/>
              <w:marBottom w:val="0"/>
              <w:divBdr>
                <w:top w:val="none" w:sz="0" w:space="0" w:color="auto"/>
                <w:left w:val="none" w:sz="0" w:space="0" w:color="auto"/>
                <w:bottom w:val="none" w:sz="0" w:space="0" w:color="auto"/>
                <w:right w:val="none" w:sz="0" w:space="0" w:color="auto"/>
              </w:divBdr>
            </w:div>
          </w:divsChild>
        </w:div>
        <w:div w:id="1982341899">
          <w:marLeft w:val="0"/>
          <w:marRight w:val="0"/>
          <w:marTop w:val="0"/>
          <w:marBottom w:val="0"/>
          <w:divBdr>
            <w:top w:val="none" w:sz="0" w:space="0" w:color="auto"/>
            <w:left w:val="none" w:sz="0" w:space="0" w:color="auto"/>
            <w:bottom w:val="none" w:sz="0" w:space="0" w:color="auto"/>
            <w:right w:val="none" w:sz="0" w:space="0" w:color="auto"/>
          </w:divBdr>
          <w:divsChild>
            <w:div w:id="1949239628">
              <w:marLeft w:val="0"/>
              <w:marRight w:val="0"/>
              <w:marTop w:val="0"/>
              <w:marBottom w:val="0"/>
              <w:divBdr>
                <w:top w:val="none" w:sz="0" w:space="0" w:color="auto"/>
                <w:left w:val="none" w:sz="0" w:space="0" w:color="auto"/>
                <w:bottom w:val="none" w:sz="0" w:space="0" w:color="auto"/>
                <w:right w:val="none" w:sz="0" w:space="0" w:color="auto"/>
              </w:divBdr>
            </w:div>
            <w:div w:id="672800219">
              <w:marLeft w:val="0"/>
              <w:marRight w:val="0"/>
              <w:marTop w:val="0"/>
              <w:marBottom w:val="0"/>
              <w:divBdr>
                <w:top w:val="none" w:sz="0" w:space="0" w:color="auto"/>
                <w:left w:val="none" w:sz="0" w:space="0" w:color="auto"/>
                <w:bottom w:val="none" w:sz="0" w:space="0" w:color="auto"/>
                <w:right w:val="none" w:sz="0" w:space="0" w:color="auto"/>
              </w:divBdr>
            </w:div>
            <w:div w:id="1682778598">
              <w:marLeft w:val="0"/>
              <w:marRight w:val="0"/>
              <w:marTop w:val="0"/>
              <w:marBottom w:val="0"/>
              <w:divBdr>
                <w:top w:val="none" w:sz="0" w:space="0" w:color="auto"/>
                <w:left w:val="none" w:sz="0" w:space="0" w:color="auto"/>
                <w:bottom w:val="none" w:sz="0" w:space="0" w:color="auto"/>
                <w:right w:val="none" w:sz="0" w:space="0" w:color="auto"/>
              </w:divBdr>
            </w:div>
            <w:div w:id="1080181481">
              <w:marLeft w:val="0"/>
              <w:marRight w:val="0"/>
              <w:marTop w:val="0"/>
              <w:marBottom w:val="0"/>
              <w:divBdr>
                <w:top w:val="none" w:sz="0" w:space="0" w:color="auto"/>
                <w:left w:val="none" w:sz="0" w:space="0" w:color="auto"/>
                <w:bottom w:val="none" w:sz="0" w:space="0" w:color="auto"/>
                <w:right w:val="none" w:sz="0" w:space="0" w:color="auto"/>
              </w:divBdr>
            </w:div>
            <w:div w:id="289559513">
              <w:marLeft w:val="0"/>
              <w:marRight w:val="0"/>
              <w:marTop w:val="0"/>
              <w:marBottom w:val="0"/>
              <w:divBdr>
                <w:top w:val="none" w:sz="0" w:space="0" w:color="auto"/>
                <w:left w:val="none" w:sz="0" w:space="0" w:color="auto"/>
                <w:bottom w:val="none" w:sz="0" w:space="0" w:color="auto"/>
                <w:right w:val="none" w:sz="0" w:space="0" w:color="auto"/>
              </w:divBdr>
            </w:div>
            <w:div w:id="2052340492">
              <w:marLeft w:val="0"/>
              <w:marRight w:val="0"/>
              <w:marTop w:val="0"/>
              <w:marBottom w:val="0"/>
              <w:divBdr>
                <w:top w:val="none" w:sz="0" w:space="0" w:color="auto"/>
                <w:left w:val="none" w:sz="0" w:space="0" w:color="auto"/>
                <w:bottom w:val="none" w:sz="0" w:space="0" w:color="auto"/>
                <w:right w:val="none" w:sz="0" w:space="0" w:color="auto"/>
              </w:divBdr>
            </w:div>
            <w:div w:id="1779986326">
              <w:marLeft w:val="0"/>
              <w:marRight w:val="0"/>
              <w:marTop w:val="0"/>
              <w:marBottom w:val="0"/>
              <w:divBdr>
                <w:top w:val="none" w:sz="0" w:space="0" w:color="auto"/>
                <w:left w:val="none" w:sz="0" w:space="0" w:color="auto"/>
                <w:bottom w:val="none" w:sz="0" w:space="0" w:color="auto"/>
                <w:right w:val="none" w:sz="0" w:space="0" w:color="auto"/>
              </w:divBdr>
            </w:div>
            <w:div w:id="1194342005">
              <w:marLeft w:val="0"/>
              <w:marRight w:val="0"/>
              <w:marTop w:val="0"/>
              <w:marBottom w:val="0"/>
              <w:divBdr>
                <w:top w:val="none" w:sz="0" w:space="0" w:color="auto"/>
                <w:left w:val="none" w:sz="0" w:space="0" w:color="auto"/>
                <w:bottom w:val="none" w:sz="0" w:space="0" w:color="auto"/>
                <w:right w:val="none" w:sz="0" w:space="0" w:color="auto"/>
              </w:divBdr>
            </w:div>
            <w:div w:id="1319967377">
              <w:marLeft w:val="0"/>
              <w:marRight w:val="0"/>
              <w:marTop w:val="0"/>
              <w:marBottom w:val="0"/>
              <w:divBdr>
                <w:top w:val="none" w:sz="0" w:space="0" w:color="auto"/>
                <w:left w:val="none" w:sz="0" w:space="0" w:color="auto"/>
                <w:bottom w:val="none" w:sz="0" w:space="0" w:color="auto"/>
                <w:right w:val="none" w:sz="0" w:space="0" w:color="auto"/>
              </w:divBdr>
            </w:div>
            <w:div w:id="1293514524">
              <w:marLeft w:val="0"/>
              <w:marRight w:val="0"/>
              <w:marTop w:val="0"/>
              <w:marBottom w:val="0"/>
              <w:divBdr>
                <w:top w:val="none" w:sz="0" w:space="0" w:color="auto"/>
                <w:left w:val="none" w:sz="0" w:space="0" w:color="auto"/>
                <w:bottom w:val="none" w:sz="0" w:space="0" w:color="auto"/>
                <w:right w:val="none" w:sz="0" w:space="0" w:color="auto"/>
              </w:divBdr>
            </w:div>
            <w:div w:id="379743058">
              <w:marLeft w:val="0"/>
              <w:marRight w:val="0"/>
              <w:marTop w:val="0"/>
              <w:marBottom w:val="0"/>
              <w:divBdr>
                <w:top w:val="none" w:sz="0" w:space="0" w:color="auto"/>
                <w:left w:val="none" w:sz="0" w:space="0" w:color="auto"/>
                <w:bottom w:val="none" w:sz="0" w:space="0" w:color="auto"/>
                <w:right w:val="none" w:sz="0" w:space="0" w:color="auto"/>
              </w:divBdr>
            </w:div>
            <w:div w:id="313686860">
              <w:marLeft w:val="0"/>
              <w:marRight w:val="0"/>
              <w:marTop w:val="0"/>
              <w:marBottom w:val="0"/>
              <w:divBdr>
                <w:top w:val="none" w:sz="0" w:space="0" w:color="auto"/>
                <w:left w:val="none" w:sz="0" w:space="0" w:color="auto"/>
                <w:bottom w:val="none" w:sz="0" w:space="0" w:color="auto"/>
                <w:right w:val="none" w:sz="0" w:space="0" w:color="auto"/>
              </w:divBdr>
            </w:div>
            <w:div w:id="1309283478">
              <w:marLeft w:val="0"/>
              <w:marRight w:val="0"/>
              <w:marTop w:val="0"/>
              <w:marBottom w:val="0"/>
              <w:divBdr>
                <w:top w:val="none" w:sz="0" w:space="0" w:color="auto"/>
                <w:left w:val="none" w:sz="0" w:space="0" w:color="auto"/>
                <w:bottom w:val="none" w:sz="0" w:space="0" w:color="auto"/>
                <w:right w:val="none" w:sz="0" w:space="0" w:color="auto"/>
              </w:divBdr>
            </w:div>
            <w:div w:id="1404445959">
              <w:marLeft w:val="0"/>
              <w:marRight w:val="0"/>
              <w:marTop w:val="0"/>
              <w:marBottom w:val="0"/>
              <w:divBdr>
                <w:top w:val="none" w:sz="0" w:space="0" w:color="auto"/>
                <w:left w:val="none" w:sz="0" w:space="0" w:color="auto"/>
                <w:bottom w:val="none" w:sz="0" w:space="0" w:color="auto"/>
                <w:right w:val="none" w:sz="0" w:space="0" w:color="auto"/>
              </w:divBdr>
            </w:div>
            <w:div w:id="2142068207">
              <w:marLeft w:val="0"/>
              <w:marRight w:val="0"/>
              <w:marTop w:val="0"/>
              <w:marBottom w:val="0"/>
              <w:divBdr>
                <w:top w:val="none" w:sz="0" w:space="0" w:color="auto"/>
                <w:left w:val="none" w:sz="0" w:space="0" w:color="auto"/>
                <w:bottom w:val="none" w:sz="0" w:space="0" w:color="auto"/>
                <w:right w:val="none" w:sz="0" w:space="0" w:color="auto"/>
              </w:divBdr>
            </w:div>
            <w:div w:id="1090349310">
              <w:marLeft w:val="0"/>
              <w:marRight w:val="0"/>
              <w:marTop w:val="0"/>
              <w:marBottom w:val="0"/>
              <w:divBdr>
                <w:top w:val="none" w:sz="0" w:space="0" w:color="auto"/>
                <w:left w:val="none" w:sz="0" w:space="0" w:color="auto"/>
                <w:bottom w:val="none" w:sz="0" w:space="0" w:color="auto"/>
                <w:right w:val="none" w:sz="0" w:space="0" w:color="auto"/>
              </w:divBdr>
            </w:div>
            <w:div w:id="2050765226">
              <w:marLeft w:val="0"/>
              <w:marRight w:val="0"/>
              <w:marTop w:val="0"/>
              <w:marBottom w:val="0"/>
              <w:divBdr>
                <w:top w:val="none" w:sz="0" w:space="0" w:color="auto"/>
                <w:left w:val="none" w:sz="0" w:space="0" w:color="auto"/>
                <w:bottom w:val="none" w:sz="0" w:space="0" w:color="auto"/>
                <w:right w:val="none" w:sz="0" w:space="0" w:color="auto"/>
              </w:divBdr>
            </w:div>
            <w:div w:id="1249074694">
              <w:marLeft w:val="0"/>
              <w:marRight w:val="0"/>
              <w:marTop w:val="0"/>
              <w:marBottom w:val="0"/>
              <w:divBdr>
                <w:top w:val="none" w:sz="0" w:space="0" w:color="auto"/>
                <w:left w:val="none" w:sz="0" w:space="0" w:color="auto"/>
                <w:bottom w:val="none" w:sz="0" w:space="0" w:color="auto"/>
                <w:right w:val="none" w:sz="0" w:space="0" w:color="auto"/>
              </w:divBdr>
            </w:div>
            <w:div w:id="910040048">
              <w:marLeft w:val="0"/>
              <w:marRight w:val="0"/>
              <w:marTop w:val="0"/>
              <w:marBottom w:val="0"/>
              <w:divBdr>
                <w:top w:val="none" w:sz="0" w:space="0" w:color="auto"/>
                <w:left w:val="none" w:sz="0" w:space="0" w:color="auto"/>
                <w:bottom w:val="none" w:sz="0" w:space="0" w:color="auto"/>
                <w:right w:val="none" w:sz="0" w:space="0" w:color="auto"/>
              </w:divBdr>
            </w:div>
            <w:div w:id="1159466251">
              <w:marLeft w:val="0"/>
              <w:marRight w:val="0"/>
              <w:marTop w:val="0"/>
              <w:marBottom w:val="0"/>
              <w:divBdr>
                <w:top w:val="none" w:sz="0" w:space="0" w:color="auto"/>
                <w:left w:val="none" w:sz="0" w:space="0" w:color="auto"/>
                <w:bottom w:val="none" w:sz="0" w:space="0" w:color="auto"/>
                <w:right w:val="none" w:sz="0" w:space="0" w:color="auto"/>
              </w:divBdr>
            </w:div>
          </w:divsChild>
        </w:div>
        <w:div w:id="2013289457">
          <w:marLeft w:val="0"/>
          <w:marRight w:val="0"/>
          <w:marTop w:val="0"/>
          <w:marBottom w:val="0"/>
          <w:divBdr>
            <w:top w:val="none" w:sz="0" w:space="0" w:color="auto"/>
            <w:left w:val="none" w:sz="0" w:space="0" w:color="auto"/>
            <w:bottom w:val="none" w:sz="0" w:space="0" w:color="auto"/>
            <w:right w:val="none" w:sz="0" w:space="0" w:color="auto"/>
          </w:divBdr>
        </w:div>
        <w:div w:id="1513379963">
          <w:marLeft w:val="0"/>
          <w:marRight w:val="0"/>
          <w:marTop w:val="0"/>
          <w:marBottom w:val="0"/>
          <w:divBdr>
            <w:top w:val="none" w:sz="0" w:space="0" w:color="auto"/>
            <w:left w:val="none" w:sz="0" w:space="0" w:color="auto"/>
            <w:bottom w:val="none" w:sz="0" w:space="0" w:color="auto"/>
            <w:right w:val="none" w:sz="0" w:space="0" w:color="auto"/>
          </w:divBdr>
        </w:div>
        <w:div w:id="41640651">
          <w:marLeft w:val="0"/>
          <w:marRight w:val="0"/>
          <w:marTop w:val="0"/>
          <w:marBottom w:val="0"/>
          <w:divBdr>
            <w:top w:val="none" w:sz="0" w:space="0" w:color="auto"/>
            <w:left w:val="none" w:sz="0" w:space="0" w:color="auto"/>
            <w:bottom w:val="none" w:sz="0" w:space="0" w:color="auto"/>
            <w:right w:val="none" w:sz="0" w:space="0" w:color="auto"/>
          </w:divBdr>
        </w:div>
        <w:div w:id="421799461">
          <w:marLeft w:val="0"/>
          <w:marRight w:val="0"/>
          <w:marTop w:val="0"/>
          <w:marBottom w:val="0"/>
          <w:divBdr>
            <w:top w:val="none" w:sz="0" w:space="0" w:color="auto"/>
            <w:left w:val="none" w:sz="0" w:space="0" w:color="auto"/>
            <w:bottom w:val="none" w:sz="0" w:space="0" w:color="auto"/>
            <w:right w:val="none" w:sz="0" w:space="0" w:color="auto"/>
          </w:divBdr>
        </w:div>
        <w:div w:id="1882284293">
          <w:marLeft w:val="0"/>
          <w:marRight w:val="0"/>
          <w:marTop w:val="0"/>
          <w:marBottom w:val="0"/>
          <w:divBdr>
            <w:top w:val="none" w:sz="0" w:space="0" w:color="auto"/>
            <w:left w:val="none" w:sz="0" w:space="0" w:color="auto"/>
            <w:bottom w:val="none" w:sz="0" w:space="0" w:color="auto"/>
            <w:right w:val="none" w:sz="0" w:space="0" w:color="auto"/>
          </w:divBdr>
        </w:div>
        <w:div w:id="407962869">
          <w:marLeft w:val="0"/>
          <w:marRight w:val="0"/>
          <w:marTop w:val="0"/>
          <w:marBottom w:val="0"/>
          <w:divBdr>
            <w:top w:val="none" w:sz="0" w:space="0" w:color="auto"/>
            <w:left w:val="none" w:sz="0" w:space="0" w:color="auto"/>
            <w:bottom w:val="none" w:sz="0" w:space="0" w:color="auto"/>
            <w:right w:val="none" w:sz="0" w:space="0" w:color="auto"/>
          </w:divBdr>
        </w:div>
        <w:div w:id="1157192162">
          <w:marLeft w:val="0"/>
          <w:marRight w:val="0"/>
          <w:marTop w:val="0"/>
          <w:marBottom w:val="0"/>
          <w:divBdr>
            <w:top w:val="none" w:sz="0" w:space="0" w:color="auto"/>
            <w:left w:val="none" w:sz="0" w:space="0" w:color="auto"/>
            <w:bottom w:val="none" w:sz="0" w:space="0" w:color="auto"/>
            <w:right w:val="none" w:sz="0" w:space="0" w:color="auto"/>
          </w:divBdr>
        </w:div>
        <w:div w:id="1528106569">
          <w:marLeft w:val="0"/>
          <w:marRight w:val="0"/>
          <w:marTop w:val="0"/>
          <w:marBottom w:val="0"/>
          <w:divBdr>
            <w:top w:val="none" w:sz="0" w:space="0" w:color="auto"/>
            <w:left w:val="none" w:sz="0" w:space="0" w:color="auto"/>
            <w:bottom w:val="none" w:sz="0" w:space="0" w:color="auto"/>
            <w:right w:val="none" w:sz="0" w:space="0" w:color="auto"/>
          </w:divBdr>
        </w:div>
        <w:div w:id="403383490">
          <w:marLeft w:val="0"/>
          <w:marRight w:val="0"/>
          <w:marTop w:val="0"/>
          <w:marBottom w:val="0"/>
          <w:divBdr>
            <w:top w:val="none" w:sz="0" w:space="0" w:color="auto"/>
            <w:left w:val="none" w:sz="0" w:space="0" w:color="auto"/>
            <w:bottom w:val="none" w:sz="0" w:space="0" w:color="auto"/>
            <w:right w:val="none" w:sz="0" w:space="0" w:color="auto"/>
          </w:divBdr>
        </w:div>
        <w:div w:id="1162965796">
          <w:marLeft w:val="0"/>
          <w:marRight w:val="0"/>
          <w:marTop w:val="0"/>
          <w:marBottom w:val="0"/>
          <w:divBdr>
            <w:top w:val="none" w:sz="0" w:space="0" w:color="auto"/>
            <w:left w:val="none" w:sz="0" w:space="0" w:color="auto"/>
            <w:bottom w:val="none" w:sz="0" w:space="0" w:color="auto"/>
            <w:right w:val="none" w:sz="0" w:space="0" w:color="auto"/>
          </w:divBdr>
        </w:div>
        <w:div w:id="1381781713">
          <w:marLeft w:val="0"/>
          <w:marRight w:val="0"/>
          <w:marTop w:val="0"/>
          <w:marBottom w:val="0"/>
          <w:divBdr>
            <w:top w:val="none" w:sz="0" w:space="0" w:color="auto"/>
            <w:left w:val="none" w:sz="0" w:space="0" w:color="auto"/>
            <w:bottom w:val="none" w:sz="0" w:space="0" w:color="auto"/>
            <w:right w:val="none" w:sz="0" w:space="0" w:color="auto"/>
          </w:divBdr>
        </w:div>
        <w:div w:id="1706729">
          <w:marLeft w:val="0"/>
          <w:marRight w:val="0"/>
          <w:marTop w:val="0"/>
          <w:marBottom w:val="0"/>
          <w:divBdr>
            <w:top w:val="none" w:sz="0" w:space="0" w:color="auto"/>
            <w:left w:val="none" w:sz="0" w:space="0" w:color="auto"/>
            <w:bottom w:val="none" w:sz="0" w:space="0" w:color="auto"/>
            <w:right w:val="none" w:sz="0" w:space="0" w:color="auto"/>
          </w:divBdr>
        </w:div>
        <w:div w:id="487718989">
          <w:marLeft w:val="0"/>
          <w:marRight w:val="0"/>
          <w:marTop w:val="0"/>
          <w:marBottom w:val="0"/>
          <w:divBdr>
            <w:top w:val="none" w:sz="0" w:space="0" w:color="auto"/>
            <w:left w:val="none" w:sz="0" w:space="0" w:color="auto"/>
            <w:bottom w:val="none" w:sz="0" w:space="0" w:color="auto"/>
            <w:right w:val="none" w:sz="0" w:space="0" w:color="auto"/>
          </w:divBdr>
        </w:div>
        <w:div w:id="379598979">
          <w:marLeft w:val="0"/>
          <w:marRight w:val="0"/>
          <w:marTop w:val="0"/>
          <w:marBottom w:val="0"/>
          <w:divBdr>
            <w:top w:val="none" w:sz="0" w:space="0" w:color="auto"/>
            <w:left w:val="none" w:sz="0" w:space="0" w:color="auto"/>
            <w:bottom w:val="none" w:sz="0" w:space="0" w:color="auto"/>
            <w:right w:val="none" w:sz="0" w:space="0" w:color="auto"/>
          </w:divBdr>
        </w:div>
        <w:div w:id="194655659">
          <w:marLeft w:val="0"/>
          <w:marRight w:val="0"/>
          <w:marTop w:val="0"/>
          <w:marBottom w:val="0"/>
          <w:divBdr>
            <w:top w:val="none" w:sz="0" w:space="0" w:color="auto"/>
            <w:left w:val="none" w:sz="0" w:space="0" w:color="auto"/>
            <w:bottom w:val="none" w:sz="0" w:space="0" w:color="auto"/>
            <w:right w:val="none" w:sz="0" w:space="0" w:color="auto"/>
          </w:divBdr>
        </w:div>
        <w:div w:id="1802962022">
          <w:marLeft w:val="0"/>
          <w:marRight w:val="0"/>
          <w:marTop w:val="0"/>
          <w:marBottom w:val="0"/>
          <w:divBdr>
            <w:top w:val="none" w:sz="0" w:space="0" w:color="auto"/>
            <w:left w:val="none" w:sz="0" w:space="0" w:color="auto"/>
            <w:bottom w:val="none" w:sz="0" w:space="0" w:color="auto"/>
            <w:right w:val="none" w:sz="0" w:space="0" w:color="auto"/>
          </w:divBdr>
        </w:div>
        <w:div w:id="1030884707">
          <w:marLeft w:val="0"/>
          <w:marRight w:val="0"/>
          <w:marTop w:val="0"/>
          <w:marBottom w:val="0"/>
          <w:divBdr>
            <w:top w:val="none" w:sz="0" w:space="0" w:color="auto"/>
            <w:left w:val="none" w:sz="0" w:space="0" w:color="auto"/>
            <w:bottom w:val="none" w:sz="0" w:space="0" w:color="auto"/>
            <w:right w:val="none" w:sz="0" w:space="0" w:color="auto"/>
          </w:divBdr>
        </w:div>
        <w:div w:id="508562164">
          <w:marLeft w:val="0"/>
          <w:marRight w:val="0"/>
          <w:marTop w:val="0"/>
          <w:marBottom w:val="0"/>
          <w:divBdr>
            <w:top w:val="none" w:sz="0" w:space="0" w:color="auto"/>
            <w:left w:val="none" w:sz="0" w:space="0" w:color="auto"/>
            <w:bottom w:val="none" w:sz="0" w:space="0" w:color="auto"/>
            <w:right w:val="none" w:sz="0" w:space="0" w:color="auto"/>
          </w:divBdr>
        </w:div>
        <w:div w:id="896167391">
          <w:marLeft w:val="0"/>
          <w:marRight w:val="0"/>
          <w:marTop w:val="0"/>
          <w:marBottom w:val="0"/>
          <w:divBdr>
            <w:top w:val="none" w:sz="0" w:space="0" w:color="auto"/>
            <w:left w:val="none" w:sz="0" w:space="0" w:color="auto"/>
            <w:bottom w:val="none" w:sz="0" w:space="0" w:color="auto"/>
            <w:right w:val="none" w:sz="0" w:space="0" w:color="auto"/>
          </w:divBdr>
        </w:div>
        <w:div w:id="871920669">
          <w:marLeft w:val="0"/>
          <w:marRight w:val="0"/>
          <w:marTop w:val="0"/>
          <w:marBottom w:val="0"/>
          <w:divBdr>
            <w:top w:val="none" w:sz="0" w:space="0" w:color="auto"/>
            <w:left w:val="none" w:sz="0" w:space="0" w:color="auto"/>
            <w:bottom w:val="none" w:sz="0" w:space="0" w:color="auto"/>
            <w:right w:val="none" w:sz="0" w:space="0" w:color="auto"/>
          </w:divBdr>
        </w:div>
        <w:div w:id="420177382">
          <w:marLeft w:val="0"/>
          <w:marRight w:val="0"/>
          <w:marTop w:val="0"/>
          <w:marBottom w:val="0"/>
          <w:divBdr>
            <w:top w:val="none" w:sz="0" w:space="0" w:color="auto"/>
            <w:left w:val="none" w:sz="0" w:space="0" w:color="auto"/>
            <w:bottom w:val="none" w:sz="0" w:space="0" w:color="auto"/>
            <w:right w:val="none" w:sz="0" w:space="0" w:color="auto"/>
          </w:divBdr>
        </w:div>
        <w:div w:id="1120369886">
          <w:marLeft w:val="0"/>
          <w:marRight w:val="0"/>
          <w:marTop w:val="0"/>
          <w:marBottom w:val="0"/>
          <w:divBdr>
            <w:top w:val="none" w:sz="0" w:space="0" w:color="auto"/>
            <w:left w:val="none" w:sz="0" w:space="0" w:color="auto"/>
            <w:bottom w:val="none" w:sz="0" w:space="0" w:color="auto"/>
            <w:right w:val="none" w:sz="0" w:space="0" w:color="auto"/>
          </w:divBdr>
        </w:div>
        <w:div w:id="1922988073">
          <w:marLeft w:val="0"/>
          <w:marRight w:val="0"/>
          <w:marTop w:val="0"/>
          <w:marBottom w:val="0"/>
          <w:divBdr>
            <w:top w:val="none" w:sz="0" w:space="0" w:color="auto"/>
            <w:left w:val="none" w:sz="0" w:space="0" w:color="auto"/>
            <w:bottom w:val="none" w:sz="0" w:space="0" w:color="auto"/>
            <w:right w:val="none" w:sz="0" w:space="0" w:color="auto"/>
          </w:divBdr>
        </w:div>
        <w:div w:id="1548713115">
          <w:marLeft w:val="0"/>
          <w:marRight w:val="0"/>
          <w:marTop w:val="0"/>
          <w:marBottom w:val="0"/>
          <w:divBdr>
            <w:top w:val="none" w:sz="0" w:space="0" w:color="auto"/>
            <w:left w:val="none" w:sz="0" w:space="0" w:color="auto"/>
            <w:bottom w:val="none" w:sz="0" w:space="0" w:color="auto"/>
            <w:right w:val="none" w:sz="0" w:space="0" w:color="auto"/>
          </w:divBdr>
        </w:div>
        <w:div w:id="1818835132">
          <w:marLeft w:val="0"/>
          <w:marRight w:val="0"/>
          <w:marTop w:val="0"/>
          <w:marBottom w:val="0"/>
          <w:divBdr>
            <w:top w:val="none" w:sz="0" w:space="0" w:color="auto"/>
            <w:left w:val="none" w:sz="0" w:space="0" w:color="auto"/>
            <w:bottom w:val="none" w:sz="0" w:space="0" w:color="auto"/>
            <w:right w:val="none" w:sz="0" w:space="0" w:color="auto"/>
          </w:divBdr>
        </w:div>
        <w:div w:id="660306408">
          <w:marLeft w:val="0"/>
          <w:marRight w:val="0"/>
          <w:marTop w:val="0"/>
          <w:marBottom w:val="0"/>
          <w:divBdr>
            <w:top w:val="none" w:sz="0" w:space="0" w:color="auto"/>
            <w:left w:val="none" w:sz="0" w:space="0" w:color="auto"/>
            <w:bottom w:val="none" w:sz="0" w:space="0" w:color="auto"/>
            <w:right w:val="none" w:sz="0" w:space="0" w:color="auto"/>
          </w:divBdr>
        </w:div>
        <w:div w:id="1457792054">
          <w:marLeft w:val="0"/>
          <w:marRight w:val="0"/>
          <w:marTop w:val="0"/>
          <w:marBottom w:val="0"/>
          <w:divBdr>
            <w:top w:val="none" w:sz="0" w:space="0" w:color="auto"/>
            <w:left w:val="none" w:sz="0" w:space="0" w:color="auto"/>
            <w:bottom w:val="none" w:sz="0" w:space="0" w:color="auto"/>
            <w:right w:val="none" w:sz="0" w:space="0" w:color="auto"/>
          </w:divBdr>
        </w:div>
        <w:div w:id="1109357570">
          <w:marLeft w:val="0"/>
          <w:marRight w:val="0"/>
          <w:marTop w:val="0"/>
          <w:marBottom w:val="0"/>
          <w:divBdr>
            <w:top w:val="none" w:sz="0" w:space="0" w:color="auto"/>
            <w:left w:val="none" w:sz="0" w:space="0" w:color="auto"/>
            <w:bottom w:val="none" w:sz="0" w:space="0" w:color="auto"/>
            <w:right w:val="none" w:sz="0" w:space="0" w:color="auto"/>
          </w:divBdr>
        </w:div>
      </w:divsChild>
    </w:div>
    <w:div w:id="738476560">
      <w:bodyDiv w:val="1"/>
      <w:marLeft w:val="0"/>
      <w:marRight w:val="0"/>
      <w:marTop w:val="0"/>
      <w:marBottom w:val="0"/>
      <w:divBdr>
        <w:top w:val="none" w:sz="0" w:space="0" w:color="auto"/>
        <w:left w:val="none" w:sz="0" w:space="0" w:color="auto"/>
        <w:bottom w:val="none" w:sz="0" w:space="0" w:color="auto"/>
        <w:right w:val="none" w:sz="0" w:space="0" w:color="auto"/>
      </w:divBdr>
    </w:div>
    <w:div w:id="1001083851">
      <w:bodyDiv w:val="1"/>
      <w:marLeft w:val="0"/>
      <w:marRight w:val="0"/>
      <w:marTop w:val="0"/>
      <w:marBottom w:val="0"/>
      <w:divBdr>
        <w:top w:val="none" w:sz="0" w:space="0" w:color="auto"/>
        <w:left w:val="none" w:sz="0" w:space="0" w:color="auto"/>
        <w:bottom w:val="none" w:sz="0" w:space="0" w:color="auto"/>
        <w:right w:val="none" w:sz="0" w:space="0" w:color="auto"/>
      </w:divBdr>
      <w:divsChild>
        <w:div w:id="176388123">
          <w:marLeft w:val="0"/>
          <w:marRight w:val="0"/>
          <w:marTop w:val="0"/>
          <w:marBottom w:val="0"/>
          <w:divBdr>
            <w:top w:val="none" w:sz="0" w:space="0" w:color="auto"/>
            <w:left w:val="none" w:sz="0" w:space="0" w:color="auto"/>
            <w:bottom w:val="none" w:sz="0" w:space="0" w:color="auto"/>
            <w:right w:val="none" w:sz="0" w:space="0" w:color="auto"/>
          </w:divBdr>
          <w:divsChild>
            <w:div w:id="918442544">
              <w:marLeft w:val="0"/>
              <w:marRight w:val="0"/>
              <w:marTop w:val="0"/>
              <w:marBottom w:val="0"/>
              <w:divBdr>
                <w:top w:val="none" w:sz="0" w:space="0" w:color="auto"/>
                <w:left w:val="none" w:sz="0" w:space="0" w:color="auto"/>
                <w:bottom w:val="none" w:sz="0" w:space="0" w:color="auto"/>
                <w:right w:val="none" w:sz="0" w:space="0" w:color="auto"/>
              </w:divBdr>
            </w:div>
            <w:div w:id="486940366">
              <w:marLeft w:val="0"/>
              <w:marRight w:val="0"/>
              <w:marTop w:val="0"/>
              <w:marBottom w:val="0"/>
              <w:divBdr>
                <w:top w:val="none" w:sz="0" w:space="0" w:color="auto"/>
                <w:left w:val="none" w:sz="0" w:space="0" w:color="auto"/>
                <w:bottom w:val="none" w:sz="0" w:space="0" w:color="auto"/>
                <w:right w:val="none" w:sz="0" w:space="0" w:color="auto"/>
              </w:divBdr>
            </w:div>
            <w:div w:id="1510219145">
              <w:marLeft w:val="0"/>
              <w:marRight w:val="0"/>
              <w:marTop w:val="0"/>
              <w:marBottom w:val="0"/>
              <w:divBdr>
                <w:top w:val="none" w:sz="0" w:space="0" w:color="auto"/>
                <w:left w:val="none" w:sz="0" w:space="0" w:color="auto"/>
                <w:bottom w:val="none" w:sz="0" w:space="0" w:color="auto"/>
                <w:right w:val="none" w:sz="0" w:space="0" w:color="auto"/>
              </w:divBdr>
            </w:div>
            <w:div w:id="611523246">
              <w:marLeft w:val="0"/>
              <w:marRight w:val="0"/>
              <w:marTop w:val="0"/>
              <w:marBottom w:val="0"/>
              <w:divBdr>
                <w:top w:val="none" w:sz="0" w:space="0" w:color="auto"/>
                <w:left w:val="none" w:sz="0" w:space="0" w:color="auto"/>
                <w:bottom w:val="none" w:sz="0" w:space="0" w:color="auto"/>
                <w:right w:val="none" w:sz="0" w:space="0" w:color="auto"/>
              </w:divBdr>
            </w:div>
            <w:div w:id="249851505">
              <w:marLeft w:val="0"/>
              <w:marRight w:val="0"/>
              <w:marTop w:val="0"/>
              <w:marBottom w:val="0"/>
              <w:divBdr>
                <w:top w:val="none" w:sz="0" w:space="0" w:color="auto"/>
                <w:left w:val="none" w:sz="0" w:space="0" w:color="auto"/>
                <w:bottom w:val="none" w:sz="0" w:space="0" w:color="auto"/>
                <w:right w:val="none" w:sz="0" w:space="0" w:color="auto"/>
              </w:divBdr>
            </w:div>
            <w:div w:id="1696730240">
              <w:marLeft w:val="0"/>
              <w:marRight w:val="0"/>
              <w:marTop w:val="0"/>
              <w:marBottom w:val="0"/>
              <w:divBdr>
                <w:top w:val="none" w:sz="0" w:space="0" w:color="auto"/>
                <w:left w:val="none" w:sz="0" w:space="0" w:color="auto"/>
                <w:bottom w:val="none" w:sz="0" w:space="0" w:color="auto"/>
                <w:right w:val="none" w:sz="0" w:space="0" w:color="auto"/>
              </w:divBdr>
            </w:div>
            <w:div w:id="1023366009">
              <w:marLeft w:val="0"/>
              <w:marRight w:val="0"/>
              <w:marTop w:val="0"/>
              <w:marBottom w:val="0"/>
              <w:divBdr>
                <w:top w:val="none" w:sz="0" w:space="0" w:color="auto"/>
                <w:left w:val="none" w:sz="0" w:space="0" w:color="auto"/>
                <w:bottom w:val="none" w:sz="0" w:space="0" w:color="auto"/>
                <w:right w:val="none" w:sz="0" w:space="0" w:color="auto"/>
              </w:divBdr>
            </w:div>
            <w:div w:id="369839970">
              <w:marLeft w:val="0"/>
              <w:marRight w:val="0"/>
              <w:marTop w:val="0"/>
              <w:marBottom w:val="0"/>
              <w:divBdr>
                <w:top w:val="none" w:sz="0" w:space="0" w:color="auto"/>
                <w:left w:val="none" w:sz="0" w:space="0" w:color="auto"/>
                <w:bottom w:val="none" w:sz="0" w:space="0" w:color="auto"/>
                <w:right w:val="none" w:sz="0" w:space="0" w:color="auto"/>
              </w:divBdr>
            </w:div>
            <w:div w:id="2081948612">
              <w:marLeft w:val="0"/>
              <w:marRight w:val="0"/>
              <w:marTop w:val="0"/>
              <w:marBottom w:val="0"/>
              <w:divBdr>
                <w:top w:val="none" w:sz="0" w:space="0" w:color="auto"/>
                <w:left w:val="none" w:sz="0" w:space="0" w:color="auto"/>
                <w:bottom w:val="none" w:sz="0" w:space="0" w:color="auto"/>
                <w:right w:val="none" w:sz="0" w:space="0" w:color="auto"/>
              </w:divBdr>
            </w:div>
            <w:div w:id="29957416">
              <w:marLeft w:val="0"/>
              <w:marRight w:val="0"/>
              <w:marTop w:val="0"/>
              <w:marBottom w:val="0"/>
              <w:divBdr>
                <w:top w:val="none" w:sz="0" w:space="0" w:color="auto"/>
                <w:left w:val="none" w:sz="0" w:space="0" w:color="auto"/>
                <w:bottom w:val="none" w:sz="0" w:space="0" w:color="auto"/>
                <w:right w:val="none" w:sz="0" w:space="0" w:color="auto"/>
              </w:divBdr>
            </w:div>
            <w:div w:id="599799761">
              <w:marLeft w:val="0"/>
              <w:marRight w:val="0"/>
              <w:marTop w:val="0"/>
              <w:marBottom w:val="0"/>
              <w:divBdr>
                <w:top w:val="none" w:sz="0" w:space="0" w:color="auto"/>
                <w:left w:val="none" w:sz="0" w:space="0" w:color="auto"/>
                <w:bottom w:val="none" w:sz="0" w:space="0" w:color="auto"/>
                <w:right w:val="none" w:sz="0" w:space="0" w:color="auto"/>
              </w:divBdr>
            </w:div>
            <w:div w:id="1544714376">
              <w:marLeft w:val="0"/>
              <w:marRight w:val="0"/>
              <w:marTop w:val="0"/>
              <w:marBottom w:val="0"/>
              <w:divBdr>
                <w:top w:val="none" w:sz="0" w:space="0" w:color="auto"/>
                <w:left w:val="none" w:sz="0" w:space="0" w:color="auto"/>
                <w:bottom w:val="none" w:sz="0" w:space="0" w:color="auto"/>
                <w:right w:val="none" w:sz="0" w:space="0" w:color="auto"/>
              </w:divBdr>
            </w:div>
            <w:div w:id="336687531">
              <w:marLeft w:val="0"/>
              <w:marRight w:val="0"/>
              <w:marTop w:val="0"/>
              <w:marBottom w:val="0"/>
              <w:divBdr>
                <w:top w:val="none" w:sz="0" w:space="0" w:color="auto"/>
                <w:left w:val="none" w:sz="0" w:space="0" w:color="auto"/>
                <w:bottom w:val="none" w:sz="0" w:space="0" w:color="auto"/>
                <w:right w:val="none" w:sz="0" w:space="0" w:color="auto"/>
              </w:divBdr>
            </w:div>
            <w:div w:id="1241795279">
              <w:marLeft w:val="0"/>
              <w:marRight w:val="0"/>
              <w:marTop w:val="0"/>
              <w:marBottom w:val="0"/>
              <w:divBdr>
                <w:top w:val="none" w:sz="0" w:space="0" w:color="auto"/>
                <w:left w:val="none" w:sz="0" w:space="0" w:color="auto"/>
                <w:bottom w:val="none" w:sz="0" w:space="0" w:color="auto"/>
                <w:right w:val="none" w:sz="0" w:space="0" w:color="auto"/>
              </w:divBdr>
            </w:div>
          </w:divsChild>
        </w:div>
        <w:div w:id="1126699863">
          <w:marLeft w:val="0"/>
          <w:marRight w:val="0"/>
          <w:marTop w:val="0"/>
          <w:marBottom w:val="0"/>
          <w:divBdr>
            <w:top w:val="none" w:sz="0" w:space="0" w:color="auto"/>
            <w:left w:val="none" w:sz="0" w:space="0" w:color="auto"/>
            <w:bottom w:val="none" w:sz="0" w:space="0" w:color="auto"/>
            <w:right w:val="none" w:sz="0" w:space="0" w:color="auto"/>
          </w:divBdr>
        </w:div>
        <w:div w:id="1911311692">
          <w:marLeft w:val="0"/>
          <w:marRight w:val="0"/>
          <w:marTop w:val="0"/>
          <w:marBottom w:val="0"/>
          <w:divBdr>
            <w:top w:val="none" w:sz="0" w:space="0" w:color="auto"/>
            <w:left w:val="none" w:sz="0" w:space="0" w:color="auto"/>
            <w:bottom w:val="none" w:sz="0" w:space="0" w:color="auto"/>
            <w:right w:val="none" w:sz="0" w:space="0" w:color="auto"/>
          </w:divBdr>
        </w:div>
        <w:div w:id="1928734369">
          <w:marLeft w:val="0"/>
          <w:marRight w:val="0"/>
          <w:marTop w:val="0"/>
          <w:marBottom w:val="0"/>
          <w:divBdr>
            <w:top w:val="none" w:sz="0" w:space="0" w:color="auto"/>
            <w:left w:val="none" w:sz="0" w:space="0" w:color="auto"/>
            <w:bottom w:val="none" w:sz="0" w:space="0" w:color="auto"/>
            <w:right w:val="none" w:sz="0" w:space="0" w:color="auto"/>
          </w:divBdr>
        </w:div>
        <w:div w:id="267085521">
          <w:marLeft w:val="0"/>
          <w:marRight w:val="0"/>
          <w:marTop w:val="0"/>
          <w:marBottom w:val="0"/>
          <w:divBdr>
            <w:top w:val="none" w:sz="0" w:space="0" w:color="auto"/>
            <w:left w:val="none" w:sz="0" w:space="0" w:color="auto"/>
            <w:bottom w:val="none" w:sz="0" w:space="0" w:color="auto"/>
            <w:right w:val="none" w:sz="0" w:space="0" w:color="auto"/>
          </w:divBdr>
        </w:div>
        <w:div w:id="276107224">
          <w:marLeft w:val="0"/>
          <w:marRight w:val="0"/>
          <w:marTop w:val="0"/>
          <w:marBottom w:val="0"/>
          <w:divBdr>
            <w:top w:val="none" w:sz="0" w:space="0" w:color="auto"/>
            <w:left w:val="none" w:sz="0" w:space="0" w:color="auto"/>
            <w:bottom w:val="none" w:sz="0" w:space="0" w:color="auto"/>
            <w:right w:val="none" w:sz="0" w:space="0" w:color="auto"/>
          </w:divBdr>
        </w:div>
        <w:div w:id="1718821456">
          <w:marLeft w:val="0"/>
          <w:marRight w:val="0"/>
          <w:marTop w:val="0"/>
          <w:marBottom w:val="0"/>
          <w:divBdr>
            <w:top w:val="none" w:sz="0" w:space="0" w:color="auto"/>
            <w:left w:val="none" w:sz="0" w:space="0" w:color="auto"/>
            <w:bottom w:val="none" w:sz="0" w:space="0" w:color="auto"/>
            <w:right w:val="none" w:sz="0" w:space="0" w:color="auto"/>
          </w:divBdr>
        </w:div>
        <w:div w:id="1620604525">
          <w:marLeft w:val="0"/>
          <w:marRight w:val="0"/>
          <w:marTop w:val="0"/>
          <w:marBottom w:val="0"/>
          <w:divBdr>
            <w:top w:val="none" w:sz="0" w:space="0" w:color="auto"/>
            <w:left w:val="none" w:sz="0" w:space="0" w:color="auto"/>
            <w:bottom w:val="none" w:sz="0" w:space="0" w:color="auto"/>
            <w:right w:val="none" w:sz="0" w:space="0" w:color="auto"/>
          </w:divBdr>
        </w:div>
        <w:div w:id="1708986094">
          <w:marLeft w:val="0"/>
          <w:marRight w:val="0"/>
          <w:marTop w:val="0"/>
          <w:marBottom w:val="0"/>
          <w:divBdr>
            <w:top w:val="none" w:sz="0" w:space="0" w:color="auto"/>
            <w:left w:val="none" w:sz="0" w:space="0" w:color="auto"/>
            <w:bottom w:val="none" w:sz="0" w:space="0" w:color="auto"/>
            <w:right w:val="none" w:sz="0" w:space="0" w:color="auto"/>
          </w:divBdr>
        </w:div>
        <w:div w:id="1134102649">
          <w:marLeft w:val="0"/>
          <w:marRight w:val="0"/>
          <w:marTop w:val="0"/>
          <w:marBottom w:val="0"/>
          <w:divBdr>
            <w:top w:val="none" w:sz="0" w:space="0" w:color="auto"/>
            <w:left w:val="none" w:sz="0" w:space="0" w:color="auto"/>
            <w:bottom w:val="none" w:sz="0" w:space="0" w:color="auto"/>
            <w:right w:val="none" w:sz="0" w:space="0" w:color="auto"/>
          </w:divBdr>
        </w:div>
        <w:div w:id="262957393">
          <w:marLeft w:val="0"/>
          <w:marRight w:val="0"/>
          <w:marTop w:val="0"/>
          <w:marBottom w:val="0"/>
          <w:divBdr>
            <w:top w:val="none" w:sz="0" w:space="0" w:color="auto"/>
            <w:left w:val="none" w:sz="0" w:space="0" w:color="auto"/>
            <w:bottom w:val="none" w:sz="0" w:space="0" w:color="auto"/>
            <w:right w:val="none" w:sz="0" w:space="0" w:color="auto"/>
          </w:divBdr>
        </w:div>
        <w:div w:id="662122587">
          <w:marLeft w:val="0"/>
          <w:marRight w:val="0"/>
          <w:marTop w:val="0"/>
          <w:marBottom w:val="0"/>
          <w:divBdr>
            <w:top w:val="none" w:sz="0" w:space="0" w:color="auto"/>
            <w:left w:val="none" w:sz="0" w:space="0" w:color="auto"/>
            <w:bottom w:val="none" w:sz="0" w:space="0" w:color="auto"/>
            <w:right w:val="none" w:sz="0" w:space="0" w:color="auto"/>
          </w:divBdr>
          <w:divsChild>
            <w:div w:id="129790805">
              <w:marLeft w:val="-75"/>
              <w:marRight w:val="0"/>
              <w:marTop w:val="30"/>
              <w:marBottom w:val="30"/>
              <w:divBdr>
                <w:top w:val="none" w:sz="0" w:space="0" w:color="auto"/>
                <w:left w:val="none" w:sz="0" w:space="0" w:color="auto"/>
                <w:bottom w:val="none" w:sz="0" w:space="0" w:color="auto"/>
                <w:right w:val="none" w:sz="0" w:space="0" w:color="auto"/>
              </w:divBdr>
              <w:divsChild>
                <w:div w:id="2056931417">
                  <w:marLeft w:val="0"/>
                  <w:marRight w:val="0"/>
                  <w:marTop w:val="0"/>
                  <w:marBottom w:val="0"/>
                  <w:divBdr>
                    <w:top w:val="none" w:sz="0" w:space="0" w:color="auto"/>
                    <w:left w:val="none" w:sz="0" w:space="0" w:color="auto"/>
                    <w:bottom w:val="none" w:sz="0" w:space="0" w:color="auto"/>
                    <w:right w:val="none" w:sz="0" w:space="0" w:color="auto"/>
                  </w:divBdr>
                  <w:divsChild>
                    <w:div w:id="1629821456">
                      <w:marLeft w:val="0"/>
                      <w:marRight w:val="0"/>
                      <w:marTop w:val="0"/>
                      <w:marBottom w:val="0"/>
                      <w:divBdr>
                        <w:top w:val="none" w:sz="0" w:space="0" w:color="auto"/>
                        <w:left w:val="none" w:sz="0" w:space="0" w:color="auto"/>
                        <w:bottom w:val="none" w:sz="0" w:space="0" w:color="auto"/>
                        <w:right w:val="none" w:sz="0" w:space="0" w:color="auto"/>
                      </w:divBdr>
                    </w:div>
                  </w:divsChild>
                </w:div>
                <w:div w:id="1778715772">
                  <w:marLeft w:val="0"/>
                  <w:marRight w:val="0"/>
                  <w:marTop w:val="0"/>
                  <w:marBottom w:val="0"/>
                  <w:divBdr>
                    <w:top w:val="none" w:sz="0" w:space="0" w:color="auto"/>
                    <w:left w:val="none" w:sz="0" w:space="0" w:color="auto"/>
                    <w:bottom w:val="none" w:sz="0" w:space="0" w:color="auto"/>
                    <w:right w:val="none" w:sz="0" w:space="0" w:color="auto"/>
                  </w:divBdr>
                  <w:divsChild>
                    <w:div w:id="156194218">
                      <w:marLeft w:val="0"/>
                      <w:marRight w:val="0"/>
                      <w:marTop w:val="0"/>
                      <w:marBottom w:val="0"/>
                      <w:divBdr>
                        <w:top w:val="none" w:sz="0" w:space="0" w:color="auto"/>
                        <w:left w:val="none" w:sz="0" w:space="0" w:color="auto"/>
                        <w:bottom w:val="none" w:sz="0" w:space="0" w:color="auto"/>
                        <w:right w:val="none" w:sz="0" w:space="0" w:color="auto"/>
                      </w:divBdr>
                    </w:div>
                  </w:divsChild>
                </w:div>
                <w:div w:id="1247616743">
                  <w:marLeft w:val="0"/>
                  <w:marRight w:val="0"/>
                  <w:marTop w:val="0"/>
                  <w:marBottom w:val="0"/>
                  <w:divBdr>
                    <w:top w:val="none" w:sz="0" w:space="0" w:color="auto"/>
                    <w:left w:val="none" w:sz="0" w:space="0" w:color="auto"/>
                    <w:bottom w:val="none" w:sz="0" w:space="0" w:color="auto"/>
                    <w:right w:val="none" w:sz="0" w:space="0" w:color="auto"/>
                  </w:divBdr>
                  <w:divsChild>
                    <w:div w:id="1883441525">
                      <w:marLeft w:val="0"/>
                      <w:marRight w:val="0"/>
                      <w:marTop w:val="0"/>
                      <w:marBottom w:val="0"/>
                      <w:divBdr>
                        <w:top w:val="none" w:sz="0" w:space="0" w:color="auto"/>
                        <w:left w:val="none" w:sz="0" w:space="0" w:color="auto"/>
                        <w:bottom w:val="none" w:sz="0" w:space="0" w:color="auto"/>
                        <w:right w:val="none" w:sz="0" w:space="0" w:color="auto"/>
                      </w:divBdr>
                    </w:div>
                  </w:divsChild>
                </w:div>
                <w:div w:id="927158370">
                  <w:marLeft w:val="0"/>
                  <w:marRight w:val="0"/>
                  <w:marTop w:val="0"/>
                  <w:marBottom w:val="0"/>
                  <w:divBdr>
                    <w:top w:val="none" w:sz="0" w:space="0" w:color="auto"/>
                    <w:left w:val="none" w:sz="0" w:space="0" w:color="auto"/>
                    <w:bottom w:val="none" w:sz="0" w:space="0" w:color="auto"/>
                    <w:right w:val="none" w:sz="0" w:space="0" w:color="auto"/>
                  </w:divBdr>
                  <w:divsChild>
                    <w:div w:id="248082938">
                      <w:marLeft w:val="0"/>
                      <w:marRight w:val="0"/>
                      <w:marTop w:val="0"/>
                      <w:marBottom w:val="0"/>
                      <w:divBdr>
                        <w:top w:val="none" w:sz="0" w:space="0" w:color="auto"/>
                        <w:left w:val="none" w:sz="0" w:space="0" w:color="auto"/>
                        <w:bottom w:val="none" w:sz="0" w:space="0" w:color="auto"/>
                        <w:right w:val="none" w:sz="0" w:space="0" w:color="auto"/>
                      </w:divBdr>
                    </w:div>
                  </w:divsChild>
                </w:div>
                <w:div w:id="1117942110">
                  <w:marLeft w:val="0"/>
                  <w:marRight w:val="0"/>
                  <w:marTop w:val="0"/>
                  <w:marBottom w:val="0"/>
                  <w:divBdr>
                    <w:top w:val="none" w:sz="0" w:space="0" w:color="auto"/>
                    <w:left w:val="none" w:sz="0" w:space="0" w:color="auto"/>
                    <w:bottom w:val="none" w:sz="0" w:space="0" w:color="auto"/>
                    <w:right w:val="none" w:sz="0" w:space="0" w:color="auto"/>
                  </w:divBdr>
                  <w:divsChild>
                    <w:div w:id="1417363472">
                      <w:marLeft w:val="0"/>
                      <w:marRight w:val="0"/>
                      <w:marTop w:val="0"/>
                      <w:marBottom w:val="0"/>
                      <w:divBdr>
                        <w:top w:val="none" w:sz="0" w:space="0" w:color="auto"/>
                        <w:left w:val="none" w:sz="0" w:space="0" w:color="auto"/>
                        <w:bottom w:val="none" w:sz="0" w:space="0" w:color="auto"/>
                        <w:right w:val="none" w:sz="0" w:space="0" w:color="auto"/>
                      </w:divBdr>
                    </w:div>
                  </w:divsChild>
                </w:div>
                <w:div w:id="419108439">
                  <w:marLeft w:val="0"/>
                  <w:marRight w:val="0"/>
                  <w:marTop w:val="0"/>
                  <w:marBottom w:val="0"/>
                  <w:divBdr>
                    <w:top w:val="none" w:sz="0" w:space="0" w:color="auto"/>
                    <w:left w:val="none" w:sz="0" w:space="0" w:color="auto"/>
                    <w:bottom w:val="none" w:sz="0" w:space="0" w:color="auto"/>
                    <w:right w:val="none" w:sz="0" w:space="0" w:color="auto"/>
                  </w:divBdr>
                  <w:divsChild>
                    <w:div w:id="1137576718">
                      <w:marLeft w:val="0"/>
                      <w:marRight w:val="0"/>
                      <w:marTop w:val="0"/>
                      <w:marBottom w:val="0"/>
                      <w:divBdr>
                        <w:top w:val="none" w:sz="0" w:space="0" w:color="auto"/>
                        <w:left w:val="none" w:sz="0" w:space="0" w:color="auto"/>
                        <w:bottom w:val="none" w:sz="0" w:space="0" w:color="auto"/>
                        <w:right w:val="none" w:sz="0" w:space="0" w:color="auto"/>
                      </w:divBdr>
                    </w:div>
                  </w:divsChild>
                </w:div>
                <w:div w:id="1940675237">
                  <w:marLeft w:val="0"/>
                  <w:marRight w:val="0"/>
                  <w:marTop w:val="0"/>
                  <w:marBottom w:val="0"/>
                  <w:divBdr>
                    <w:top w:val="none" w:sz="0" w:space="0" w:color="auto"/>
                    <w:left w:val="none" w:sz="0" w:space="0" w:color="auto"/>
                    <w:bottom w:val="none" w:sz="0" w:space="0" w:color="auto"/>
                    <w:right w:val="none" w:sz="0" w:space="0" w:color="auto"/>
                  </w:divBdr>
                  <w:divsChild>
                    <w:div w:id="445079758">
                      <w:marLeft w:val="0"/>
                      <w:marRight w:val="0"/>
                      <w:marTop w:val="0"/>
                      <w:marBottom w:val="0"/>
                      <w:divBdr>
                        <w:top w:val="none" w:sz="0" w:space="0" w:color="auto"/>
                        <w:left w:val="none" w:sz="0" w:space="0" w:color="auto"/>
                        <w:bottom w:val="none" w:sz="0" w:space="0" w:color="auto"/>
                        <w:right w:val="none" w:sz="0" w:space="0" w:color="auto"/>
                      </w:divBdr>
                    </w:div>
                  </w:divsChild>
                </w:div>
                <w:div w:id="834150925">
                  <w:marLeft w:val="0"/>
                  <w:marRight w:val="0"/>
                  <w:marTop w:val="0"/>
                  <w:marBottom w:val="0"/>
                  <w:divBdr>
                    <w:top w:val="none" w:sz="0" w:space="0" w:color="auto"/>
                    <w:left w:val="none" w:sz="0" w:space="0" w:color="auto"/>
                    <w:bottom w:val="none" w:sz="0" w:space="0" w:color="auto"/>
                    <w:right w:val="none" w:sz="0" w:space="0" w:color="auto"/>
                  </w:divBdr>
                  <w:divsChild>
                    <w:div w:id="238485779">
                      <w:marLeft w:val="0"/>
                      <w:marRight w:val="0"/>
                      <w:marTop w:val="0"/>
                      <w:marBottom w:val="0"/>
                      <w:divBdr>
                        <w:top w:val="none" w:sz="0" w:space="0" w:color="auto"/>
                        <w:left w:val="none" w:sz="0" w:space="0" w:color="auto"/>
                        <w:bottom w:val="none" w:sz="0" w:space="0" w:color="auto"/>
                        <w:right w:val="none" w:sz="0" w:space="0" w:color="auto"/>
                      </w:divBdr>
                    </w:div>
                  </w:divsChild>
                </w:div>
                <w:div w:id="708380172">
                  <w:marLeft w:val="0"/>
                  <w:marRight w:val="0"/>
                  <w:marTop w:val="0"/>
                  <w:marBottom w:val="0"/>
                  <w:divBdr>
                    <w:top w:val="none" w:sz="0" w:space="0" w:color="auto"/>
                    <w:left w:val="none" w:sz="0" w:space="0" w:color="auto"/>
                    <w:bottom w:val="none" w:sz="0" w:space="0" w:color="auto"/>
                    <w:right w:val="none" w:sz="0" w:space="0" w:color="auto"/>
                  </w:divBdr>
                  <w:divsChild>
                    <w:div w:id="1361129646">
                      <w:marLeft w:val="0"/>
                      <w:marRight w:val="0"/>
                      <w:marTop w:val="0"/>
                      <w:marBottom w:val="0"/>
                      <w:divBdr>
                        <w:top w:val="none" w:sz="0" w:space="0" w:color="auto"/>
                        <w:left w:val="none" w:sz="0" w:space="0" w:color="auto"/>
                        <w:bottom w:val="none" w:sz="0" w:space="0" w:color="auto"/>
                        <w:right w:val="none" w:sz="0" w:space="0" w:color="auto"/>
                      </w:divBdr>
                    </w:div>
                  </w:divsChild>
                </w:div>
                <w:div w:id="1750348677">
                  <w:marLeft w:val="0"/>
                  <w:marRight w:val="0"/>
                  <w:marTop w:val="0"/>
                  <w:marBottom w:val="0"/>
                  <w:divBdr>
                    <w:top w:val="none" w:sz="0" w:space="0" w:color="auto"/>
                    <w:left w:val="none" w:sz="0" w:space="0" w:color="auto"/>
                    <w:bottom w:val="none" w:sz="0" w:space="0" w:color="auto"/>
                    <w:right w:val="none" w:sz="0" w:space="0" w:color="auto"/>
                  </w:divBdr>
                  <w:divsChild>
                    <w:div w:id="119495219">
                      <w:marLeft w:val="0"/>
                      <w:marRight w:val="0"/>
                      <w:marTop w:val="0"/>
                      <w:marBottom w:val="0"/>
                      <w:divBdr>
                        <w:top w:val="none" w:sz="0" w:space="0" w:color="auto"/>
                        <w:left w:val="none" w:sz="0" w:space="0" w:color="auto"/>
                        <w:bottom w:val="none" w:sz="0" w:space="0" w:color="auto"/>
                        <w:right w:val="none" w:sz="0" w:space="0" w:color="auto"/>
                      </w:divBdr>
                    </w:div>
                  </w:divsChild>
                </w:div>
                <w:div w:id="297226599">
                  <w:marLeft w:val="0"/>
                  <w:marRight w:val="0"/>
                  <w:marTop w:val="0"/>
                  <w:marBottom w:val="0"/>
                  <w:divBdr>
                    <w:top w:val="none" w:sz="0" w:space="0" w:color="auto"/>
                    <w:left w:val="none" w:sz="0" w:space="0" w:color="auto"/>
                    <w:bottom w:val="none" w:sz="0" w:space="0" w:color="auto"/>
                    <w:right w:val="none" w:sz="0" w:space="0" w:color="auto"/>
                  </w:divBdr>
                  <w:divsChild>
                    <w:div w:id="298654382">
                      <w:marLeft w:val="0"/>
                      <w:marRight w:val="0"/>
                      <w:marTop w:val="0"/>
                      <w:marBottom w:val="0"/>
                      <w:divBdr>
                        <w:top w:val="none" w:sz="0" w:space="0" w:color="auto"/>
                        <w:left w:val="none" w:sz="0" w:space="0" w:color="auto"/>
                        <w:bottom w:val="none" w:sz="0" w:space="0" w:color="auto"/>
                        <w:right w:val="none" w:sz="0" w:space="0" w:color="auto"/>
                      </w:divBdr>
                    </w:div>
                  </w:divsChild>
                </w:div>
                <w:div w:id="1788085236">
                  <w:marLeft w:val="0"/>
                  <w:marRight w:val="0"/>
                  <w:marTop w:val="0"/>
                  <w:marBottom w:val="0"/>
                  <w:divBdr>
                    <w:top w:val="none" w:sz="0" w:space="0" w:color="auto"/>
                    <w:left w:val="none" w:sz="0" w:space="0" w:color="auto"/>
                    <w:bottom w:val="none" w:sz="0" w:space="0" w:color="auto"/>
                    <w:right w:val="none" w:sz="0" w:space="0" w:color="auto"/>
                  </w:divBdr>
                  <w:divsChild>
                    <w:div w:id="47000351">
                      <w:marLeft w:val="0"/>
                      <w:marRight w:val="0"/>
                      <w:marTop w:val="0"/>
                      <w:marBottom w:val="0"/>
                      <w:divBdr>
                        <w:top w:val="none" w:sz="0" w:space="0" w:color="auto"/>
                        <w:left w:val="none" w:sz="0" w:space="0" w:color="auto"/>
                        <w:bottom w:val="none" w:sz="0" w:space="0" w:color="auto"/>
                        <w:right w:val="none" w:sz="0" w:space="0" w:color="auto"/>
                      </w:divBdr>
                    </w:div>
                  </w:divsChild>
                </w:div>
                <w:div w:id="1782649322">
                  <w:marLeft w:val="0"/>
                  <w:marRight w:val="0"/>
                  <w:marTop w:val="0"/>
                  <w:marBottom w:val="0"/>
                  <w:divBdr>
                    <w:top w:val="none" w:sz="0" w:space="0" w:color="auto"/>
                    <w:left w:val="none" w:sz="0" w:space="0" w:color="auto"/>
                    <w:bottom w:val="none" w:sz="0" w:space="0" w:color="auto"/>
                    <w:right w:val="none" w:sz="0" w:space="0" w:color="auto"/>
                  </w:divBdr>
                  <w:divsChild>
                    <w:div w:id="627660896">
                      <w:marLeft w:val="0"/>
                      <w:marRight w:val="0"/>
                      <w:marTop w:val="0"/>
                      <w:marBottom w:val="0"/>
                      <w:divBdr>
                        <w:top w:val="none" w:sz="0" w:space="0" w:color="auto"/>
                        <w:left w:val="none" w:sz="0" w:space="0" w:color="auto"/>
                        <w:bottom w:val="none" w:sz="0" w:space="0" w:color="auto"/>
                        <w:right w:val="none" w:sz="0" w:space="0" w:color="auto"/>
                      </w:divBdr>
                    </w:div>
                  </w:divsChild>
                </w:div>
                <w:div w:id="1781338617">
                  <w:marLeft w:val="0"/>
                  <w:marRight w:val="0"/>
                  <w:marTop w:val="0"/>
                  <w:marBottom w:val="0"/>
                  <w:divBdr>
                    <w:top w:val="none" w:sz="0" w:space="0" w:color="auto"/>
                    <w:left w:val="none" w:sz="0" w:space="0" w:color="auto"/>
                    <w:bottom w:val="none" w:sz="0" w:space="0" w:color="auto"/>
                    <w:right w:val="none" w:sz="0" w:space="0" w:color="auto"/>
                  </w:divBdr>
                  <w:divsChild>
                    <w:div w:id="1430469959">
                      <w:marLeft w:val="0"/>
                      <w:marRight w:val="0"/>
                      <w:marTop w:val="0"/>
                      <w:marBottom w:val="0"/>
                      <w:divBdr>
                        <w:top w:val="none" w:sz="0" w:space="0" w:color="auto"/>
                        <w:left w:val="none" w:sz="0" w:space="0" w:color="auto"/>
                        <w:bottom w:val="none" w:sz="0" w:space="0" w:color="auto"/>
                        <w:right w:val="none" w:sz="0" w:space="0" w:color="auto"/>
                      </w:divBdr>
                    </w:div>
                  </w:divsChild>
                </w:div>
                <w:div w:id="1044449205">
                  <w:marLeft w:val="0"/>
                  <w:marRight w:val="0"/>
                  <w:marTop w:val="0"/>
                  <w:marBottom w:val="0"/>
                  <w:divBdr>
                    <w:top w:val="none" w:sz="0" w:space="0" w:color="auto"/>
                    <w:left w:val="none" w:sz="0" w:space="0" w:color="auto"/>
                    <w:bottom w:val="none" w:sz="0" w:space="0" w:color="auto"/>
                    <w:right w:val="none" w:sz="0" w:space="0" w:color="auto"/>
                  </w:divBdr>
                  <w:divsChild>
                    <w:div w:id="242764717">
                      <w:marLeft w:val="0"/>
                      <w:marRight w:val="0"/>
                      <w:marTop w:val="0"/>
                      <w:marBottom w:val="0"/>
                      <w:divBdr>
                        <w:top w:val="none" w:sz="0" w:space="0" w:color="auto"/>
                        <w:left w:val="none" w:sz="0" w:space="0" w:color="auto"/>
                        <w:bottom w:val="none" w:sz="0" w:space="0" w:color="auto"/>
                        <w:right w:val="none" w:sz="0" w:space="0" w:color="auto"/>
                      </w:divBdr>
                    </w:div>
                  </w:divsChild>
                </w:div>
                <w:div w:id="1256741663">
                  <w:marLeft w:val="0"/>
                  <w:marRight w:val="0"/>
                  <w:marTop w:val="0"/>
                  <w:marBottom w:val="0"/>
                  <w:divBdr>
                    <w:top w:val="none" w:sz="0" w:space="0" w:color="auto"/>
                    <w:left w:val="none" w:sz="0" w:space="0" w:color="auto"/>
                    <w:bottom w:val="none" w:sz="0" w:space="0" w:color="auto"/>
                    <w:right w:val="none" w:sz="0" w:space="0" w:color="auto"/>
                  </w:divBdr>
                  <w:divsChild>
                    <w:div w:id="1102841451">
                      <w:marLeft w:val="0"/>
                      <w:marRight w:val="0"/>
                      <w:marTop w:val="0"/>
                      <w:marBottom w:val="0"/>
                      <w:divBdr>
                        <w:top w:val="none" w:sz="0" w:space="0" w:color="auto"/>
                        <w:left w:val="none" w:sz="0" w:space="0" w:color="auto"/>
                        <w:bottom w:val="none" w:sz="0" w:space="0" w:color="auto"/>
                        <w:right w:val="none" w:sz="0" w:space="0" w:color="auto"/>
                      </w:divBdr>
                    </w:div>
                  </w:divsChild>
                </w:div>
                <w:div w:id="350033511">
                  <w:marLeft w:val="0"/>
                  <w:marRight w:val="0"/>
                  <w:marTop w:val="0"/>
                  <w:marBottom w:val="0"/>
                  <w:divBdr>
                    <w:top w:val="none" w:sz="0" w:space="0" w:color="auto"/>
                    <w:left w:val="none" w:sz="0" w:space="0" w:color="auto"/>
                    <w:bottom w:val="none" w:sz="0" w:space="0" w:color="auto"/>
                    <w:right w:val="none" w:sz="0" w:space="0" w:color="auto"/>
                  </w:divBdr>
                  <w:divsChild>
                    <w:div w:id="1549494433">
                      <w:marLeft w:val="0"/>
                      <w:marRight w:val="0"/>
                      <w:marTop w:val="0"/>
                      <w:marBottom w:val="0"/>
                      <w:divBdr>
                        <w:top w:val="none" w:sz="0" w:space="0" w:color="auto"/>
                        <w:left w:val="none" w:sz="0" w:space="0" w:color="auto"/>
                        <w:bottom w:val="none" w:sz="0" w:space="0" w:color="auto"/>
                        <w:right w:val="none" w:sz="0" w:space="0" w:color="auto"/>
                      </w:divBdr>
                    </w:div>
                  </w:divsChild>
                </w:div>
                <w:div w:id="335763638">
                  <w:marLeft w:val="0"/>
                  <w:marRight w:val="0"/>
                  <w:marTop w:val="0"/>
                  <w:marBottom w:val="0"/>
                  <w:divBdr>
                    <w:top w:val="none" w:sz="0" w:space="0" w:color="auto"/>
                    <w:left w:val="none" w:sz="0" w:space="0" w:color="auto"/>
                    <w:bottom w:val="none" w:sz="0" w:space="0" w:color="auto"/>
                    <w:right w:val="none" w:sz="0" w:space="0" w:color="auto"/>
                  </w:divBdr>
                  <w:divsChild>
                    <w:div w:id="1772046859">
                      <w:marLeft w:val="0"/>
                      <w:marRight w:val="0"/>
                      <w:marTop w:val="0"/>
                      <w:marBottom w:val="0"/>
                      <w:divBdr>
                        <w:top w:val="none" w:sz="0" w:space="0" w:color="auto"/>
                        <w:left w:val="none" w:sz="0" w:space="0" w:color="auto"/>
                        <w:bottom w:val="none" w:sz="0" w:space="0" w:color="auto"/>
                        <w:right w:val="none" w:sz="0" w:space="0" w:color="auto"/>
                      </w:divBdr>
                    </w:div>
                  </w:divsChild>
                </w:div>
                <w:div w:id="1821002754">
                  <w:marLeft w:val="0"/>
                  <w:marRight w:val="0"/>
                  <w:marTop w:val="0"/>
                  <w:marBottom w:val="0"/>
                  <w:divBdr>
                    <w:top w:val="none" w:sz="0" w:space="0" w:color="auto"/>
                    <w:left w:val="none" w:sz="0" w:space="0" w:color="auto"/>
                    <w:bottom w:val="none" w:sz="0" w:space="0" w:color="auto"/>
                    <w:right w:val="none" w:sz="0" w:space="0" w:color="auto"/>
                  </w:divBdr>
                  <w:divsChild>
                    <w:div w:id="1929188219">
                      <w:marLeft w:val="0"/>
                      <w:marRight w:val="0"/>
                      <w:marTop w:val="0"/>
                      <w:marBottom w:val="0"/>
                      <w:divBdr>
                        <w:top w:val="none" w:sz="0" w:space="0" w:color="auto"/>
                        <w:left w:val="none" w:sz="0" w:space="0" w:color="auto"/>
                        <w:bottom w:val="none" w:sz="0" w:space="0" w:color="auto"/>
                        <w:right w:val="none" w:sz="0" w:space="0" w:color="auto"/>
                      </w:divBdr>
                    </w:div>
                  </w:divsChild>
                </w:div>
                <w:div w:id="7219155">
                  <w:marLeft w:val="0"/>
                  <w:marRight w:val="0"/>
                  <w:marTop w:val="0"/>
                  <w:marBottom w:val="0"/>
                  <w:divBdr>
                    <w:top w:val="none" w:sz="0" w:space="0" w:color="auto"/>
                    <w:left w:val="none" w:sz="0" w:space="0" w:color="auto"/>
                    <w:bottom w:val="none" w:sz="0" w:space="0" w:color="auto"/>
                    <w:right w:val="none" w:sz="0" w:space="0" w:color="auto"/>
                  </w:divBdr>
                  <w:divsChild>
                    <w:div w:id="1982612488">
                      <w:marLeft w:val="0"/>
                      <w:marRight w:val="0"/>
                      <w:marTop w:val="0"/>
                      <w:marBottom w:val="0"/>
                      <w:divBdr>
                        <w:top w:val="none" w:sz="0" w:space="0" w:color="auto"/>
                        <w:left w:val="none" w:sz="0" w:space="0" w:color="auto"/>
                        <w:bottom w:val="none" w:sz="0" w:space="0" w:color="auto"/>
                        <w:right w:val="none" w:sz="0" w:space="0" w:color="auto"/>
                      </w:divBdr>
                    </w:div>
                  </w:divsChild>
                </w:div>
                <w:div w:id="2012677169">
                  <w:marLeft w:val="0"/>
                  <w:marRight w:val="0"/>
                  <w:marTop w:val="0"/>
                  <w:marBottom w:val="0"/>
                  <w:divBdr>
                    <w:top w:val="none" w:sz="0" w:space="0" w:color="auto"/>
                    <w:left w:val="none" w:sz="0" w:space="0" w:color="auto"/>
                    <w:bottom w:val="none" w:sz="0" w:space="0" w:color="auto"/>
                    <w:right w:val="none" w:sz="0" w:space="0" w:color="auto"/>
                  </w:divBdr>
                  <w:divsChild>
                    <w:div w:id="1831409956">
                      <w:marLeft w:val="0"/>
                      <w:marRight w:val="0"/>
                      <w:marTop w:val="0"/>
                      <w:marBottom w:val="0"/>
                      <w:divBdr>
                        <w:top w:val="none" w:sz="0" w:space="0" w:color="auto"/>
                        <w:left w:val="none" w:sz="0" w:space="0" w:color="auto"/>
                        <w:bottom w:val="none" w:sz="0" w:space="0" w:color="auto"/>
                        <w:right w:val="none" w:sz="0" w:space="0" w:color="auto"/>
                      </w:divBdr>
                    </w:div>
                  </w:divsChild>
                </w:div>
                <w:div w:id="1694726754">
                  <w:marLeft w:val="0"/>
                  <w:marRight w:val="0"/>
                  <w:marTop w:val="0"/>
                  <w:marBottom w:val="0"/>
                  <w:divBdr>
                    <w:top w:val="none" w:sz="0" w:space="0" w:color="auto"/>
                    <w:left w:val="none" w:sz="0" w:space="0" w:color="auto"/>
                    <w:bottom w:val="none" w:sz="0" w:space="0" w:color="auto"/>
                    <w:right w:val="none" w:sz="0" w:space="0" w:color="auto"/>
                  </w:divBdr>
                  <w:divsChild>
                    <w:div w:id="1394624259">
                      <w:marLeft w:val="0"/>
                      <w:marRight w:val="0"/>
                      <w:marTop w:val="0"/>
                      <w:marBottom w:val="0"/>
                      <w:divBdr>
                        <w:top w:val="none" w:sz="0" w:space="0" w:color="auto"/>
                        <w:left w:val="none" w:sz="0" w:space="0" w:color="auto"/>
                        <w:bottom w:val="none" w:sz="0" w:space="0" w:color="auto"/>
                        <w:right w:val="none" w:sz="0" w:space="0" w:color="auto"/>
                      </w:divBdr>
                    </w:div>
                  </w:divsChild>
                </w:div>
                <w:div w:id="660893710">
                  <w:marLeft w:val="0"/>
                  <w:marRight w:val="0"/>
                  <w:marTop w:val="0"/>
                  <w:marBottom w:val="0"/>
                  <w:divBdr>
                    <w:top w:val="none" w:sz="0" w:space="0" w:color="auto"/>
                    <w:left w:val="none" w:sz="0" w:space="0" w:color="auto"/>
                    <w:bottom w:val="none" w:sz="0" w:space="0" w:color="auto"/>
                    <w:right w:val="none" w:sz="0" w:space="0" w:color="auto"/>
                  </w:divBdr>
                  <w:divsChild>
                    <w:div w:id="736632625">
                      <w:marLeft w:val="0"/>
                      <w:marRight w:val="0"/>
                      <w:marTop w:val="0"/>
                      <w:marBottom w:val="0"/>
                      <w:divBdr>
                        <w:top w:val="none" w:sz="0" w:space="0" w:color="auto"/>
                        <w:left w:val="none" w:sz="0" w:space="0" w:color="auto"/>
                        <w:bottom w:val="none" w:sz="0" w:space="0" w:color="auto"/>
                        <w:right w:val="none" w:sz="0" w:space="0" w:color="auto"/>
                      </w:divBdr>
                    </w:div>
                  </w:divsChild>
                </w:div>
                <w:div w:id="898249734">
                  <w:marLeft w:val="0"/>
                  <w:marRight w:val="0"/>
                  <w:marTop w:val="0"/>
                  <w:marBottom w:val="0"/>
                  <w:divBdr>
                    <w:top w:val="none" w:sz="0" w:space="0" w:color="auto"/>
                    <w:left w:val="none" w:sz="0" w:space="0" w:color="auto"/>
                    <w:bottom w:val="none" w:sz="0" w:space="0" w:color="auto"/>
                    <w:right w:val="none" w:sz="0" w:space="0" w:color="auto"/>
                  </w:divBdr>
                  <w:divsChild>
                    <w:div w:id="58602988">
                      <w:marLeft w:val="0"/>
                      <w:marRight w:val="0"/>
                      <w:marTop w:val="0"/>
                      <w:marBottom w:val="0"/>
                      <w:divBdr>
                        <w:top w:val="none" w:sz="0" w:space="0" w:color="auto"/>
                        <w:left w:val="none" w:sz="0" w:space="0" w:color="auto"/>
                        <w:bottom w:val="none" w:sz="0" w:space="0" w:color="auto"/>
                        <w:right w:val="none" w:sz="0" w:space="0" w:color="auto"/>
                      </w:divBdr>
                    </w:div>
                  </w:divsChild>
                </w:div>
                <w:div w:id="753668325">
                  <w:marLeft w:val="0"/>
                  <w:marRight w:val="0"/>
                  <w:marTop w:val="0"/>
                  <w:marBottom w:val="0"/>
                  <w:divBdr>
                    <w:top w:val="none" w:sz="0" w:space="0" w:color="auto"/>
                    <w:left w:val="none" w:sz="0" w:space="0" w:color="auto"/>
                    <w:bottom w:val="none" w:sz="0" w:space="0" w:color="auto"/>
                    <w:right w:val="none" w:sz="0" w:space="0" w:color="auto"/>
                  </w:divBdr>
                  <w:divsChild>
                    <w:div w:id="1706254467">
                      <w:marLeft w:val="0"/>
                      <w:marRight w:val="0"/>
                      <w:marTop w:val="0"/>
                      <w:marBottom w:val="0"/>
                      <w:divBdr>
                        <w:top w:val="none" w:sz="0" w:space="0" w:color="auto"/>
                        <w:left w:val="none" w:sz="0" w:space="0" w:color="auto"/>
                        <w:bottom w:val="none" w:sz="0" w:space="0" w:color="auto"/>
                        <w:right w:val="none" w:sz="0" w:space="0" w:color="auto"/>
                      </w:divBdr>
                    </w:div>
                  </w:divsChild>
                </w:div>
                <w:div w:id="1168712523">
                  <w:marLeft w:val="0"/>
                  <w:marRight w:val="0"/>
                  <w:marTop w:val="0"/>
                  <w:marBottom w:val="0"/>
                  <w:divBdr>
                    <w:top w:val="none" w:sz="0" w:space="0" w:color="auto"/>
                    <w:left w:val="none" w:sz="0" w:space="0" w:color="auto"/>
                    <w:bottom w:val="none" w:sz="0" w:space="0" w:color="auto"/>
                    <w:right w:val="none" w:sz="0" w:space="0" w:color="auto"/>
                  </w:divBdr>
                  <w:divsChild>
                    <w:div w:id="1026563603">
                      <w:marLeft w:val="0"/>
                      <w:marRight w:val="0"/>
                      <w:marTop w:val="0"/>
                      <w:marBottom w:val="0"/>
                      <w:divBdr>
                        <w:top w:val="none" w:sz="0" w:space="0" w:color="auto"/>
                        <w:left w:val="none" w:sz="0" w:space="0" w:color="auto"/>
                        <w:bottom w:val="none" w:sz="0" w:space="0" w:color="auto"/>
                        <w:right w:val="none" w:sz="0" w:space="0" w:color="auto"/>
                      </w:divBdr>
                    </w:div>
                  </w:divsChild>
                </w:div>
                <w:div w:id="405617460">
                  <w:marLeft w:val="0"/>
                  <w:marRight w:val="0"/>
                  <w:marTop w:val="0"/>
                  <w:marBottom w:val="0"/>
                  <w:divBdr>
                    <w:top w:val="none" w:sz="0" w:space="0" w:color="auto"/>
                    <w:left w:val="none" w:sz="0" w:space="0" w:color="auto"/>
                    <w:bottom w:val="none" w:sz="0" w:space="0" w:color="auto"/>
                    <w:right w:val="none" w:sz="0" w:space="0" w:color="auto"/>
                  </w:divBdr>
                  <w:divsChild>
                    <w:div w:id="44725273">
                      <w:marLeft w:val="0"/>
                      <w:marRight w:val="0"/>
                      <w:marTop w:val="0"/>
                      <w:marBottom w:val="0"/>
                      <w:divBdr>
                        <w:top w:val="none" w:sz="0" w:space="0" w:color="auto"/>
                        <w:left w:val="none" w:sz="0" w:space="0" w:color="auto"/>
                        <w:bottom w:val="none" w:sz="0" w:space="0" w:color="auto"/>
                        <w:right w:val="none" w:sz="0" w:space="0" w:color="auto"/>
                      </w:divBdr>
                    </w:div>
                  </w:divsChild>
                </w:div>
                <w:div w:id="2127314755">
                  <w:marLeft w:val="0"/>
                  <w:marRight w:val="0"/>
                  <w:marTop w:val="0"/>
                  <w:marBottom w:val="0"/>
                  <w:divBdr>
                    <w:top w:val="none" w:sz="0" w:space="0" w:color="auto"/>
                    <w:left w:val="none" w:sz="0" w:space="0" w:color="auto"/>
                    <w:bottom w:val="none" w:sz="0" w:space="0" w:color="auto"/>
                    <w:right w:val="none" w:sz="0" w:space="0" w:color="auto"/>
                  </w:divBdr>
                  <w:divsChild>
                    <w:div w:id="1577201280">
                      <w:marLeft w:val="0"/>
                      <w:marRight w:val="0"/>
                      <w:marTop w:val="0"/>
                      <w:marBottom w:val="0"/>
                      <w:divBdr>
                        <w:top w:val="none" w:sz="0" w:space="0" w:color="auto"/>
                        <w:left w:val="none" w:sz="0" w:space="0" w:color="auto"/>
                        <w:bottom w:val="none" w:sz="0" w:space="0" w:color="auto"/>
                        <w:right w:val="none" w:sz="0" w:space="0" w:color="auto"/>
                      </w:divBdr>
                    </w:div>
                  </w:divsChild>
                </w:div>
                <w:div w:id="947197835">
                  <w:marLeft w:val="0"/>
                  <w:marRight w:val="0"/>
                  <w:marTop w:val="0"/>
                  <w:marBottom w:val="0"/>
                  <w:divBdr>
                    <w:top w:val="none" w:sz="0" w:space="0" w:color="auto"/>
                    <w:left w:val="none" w:sz="0" w:space="0" w:color="auto"/>
                    <w:bottom w:val="none" w:sz="0" w:space="0" w:color="auto"/>
                    <w:right w:val="none" w:sz="0" w:space="0" w:color="auto"/>
                  </w:divBdr>
                  <w:divsChild>
                    <w:div w:id="96412682">
                      <w:marLeft w:val="0"/>
                      <w:marRight w:val="0"/>
                      <w:marTop w:val="0"/>
                      <w:marBottom w:val="0"/>
                      <w:divBdr>
                        <w:top w:val="none" w:sz="0" w:space="0" w:color="auto"/>
                        <w:left w:val="none" w:sz="0" w:space="0" w:color="auto"/>
                        <w:bottom w:val="none" w:sz="0" w:space="0" w:color="auto"/>
                        <w:right w:val="none" w:sz="0" w:space="0" w:color="auto"/>
                      </w:divBdr>
                    </w:div>
                  </w:divsChild>
                </w:div>
                <w:div w:id="1679311727">
                  <w:marLeft w:val="0"/>
                  <w:marRight w:val="0"/>
                  <w:marTop w:val="0"/>
                  <w:marBottom w:val="0"/>
                  <w:divBdr>
                    <w:top w:val="none" w:sz="0" w:space="0" w:color="auto"/>
                    <w:left w:val="none" w:sz="0" w:space="0" w:color="auto"/>
                    <w:bottom w:val="none" w:sz="0" w:space="0" w:color="auto"/>
                    <w:right w:val="none" w:sz="0" w:space="0" w:color="auto"/>
                  </w:divBdr>
                  <w:divsChild>
                    <w:div w:id="1194920183">
                      <w:marLeft w:val="0"/>
                      <w:marRight w:val="0"/>
                      <w:marTop w:val="0"/>
                      <w:marBottom w:val="0"/>
                      <w:divBdr>
                        <w:top w:val="none" w:sz="0" w:space="0" w:color="auto"/>
                        <w:left w:val="none" w:sz="0" w:space="0" w:color="auto"/>
                        <w:bottom w:val="none" w:sz="0" w:space="0" w:color="auto"/>
                        <w:right w:val="none" w:sz="0" w:space="0" w:color="auto"/>
                      </w:divBdr>
                    </w:div>
                  </w:divsChild>
                </w:div>
                <w:div w:id="1738891421">
                  <w:marLeft w:val="0"/>
                  <w:marRight w:val="0"/>
                  <w:marTop w:val="0"/>
                  <w:marBottom w:val="0"/>
                  <w:divBdr>
                    <w:top w:val="none" w:sz="0" w:space="0" w:color="auto"/>
                    <w:left w:val="none" w:sz="0" w:space="0" w:color="auto"/>
                    <w:bottom w:val="none" w:sz="0" w:space="0" w:color="auto"/>
                    <w:right w:val="none" w:sz="0" w:space="0" w:color="auto"/>
                  </w:divBdr>
                  <w:divsChild>
                    <w:div w:id="513611874">
                      <w:marLeft w:val="0"/>
                      <w:marRight w:val="0"/>
                      <w:marTop w:val="0"/>
                      <w:marBottom w:val="0"/>
                      <w:divBdr>
                        <w:top w:val="none" w:sz="0" w:space="0" w:color="auto"/>
                        <w:left w:val="none" w:sz="0" w:space="0" w:color="auto"/>
                        <w:bottom w:val="none" w:sz="0" w:space="0" w:color="auto"/>
                        <w:right w:val="none" w:sz="0" w:space="0" w:color="auto"/>
                      </w:divBdr>
                    </w:div>
                  </w:divsChild>
                </w:div>
                <w:div w:id="776558771">
                  <w:marLeft w:val="0"/>
                  <w:marRight w:val="0"/>
                  <w:marTop w:val="0"/>
                  <w:marBottom w:val="0"/>
                  <w:divBdr>
                    <w:top w:val="none" w:sz="0" w:space="0" w:color="auto"/>
                    <w:left w:val="none" w:sz="0" w:space="0" w:color="auto"/>
                    <w:bottom w:val="none" w:sz="0" w:space="0" w:color="auto"/>
                    <w:right w:val="none" w:sz="0" w:space="0" w:color="auto"/>
                  </w:divBdr>
                  <w:divsChild>
                    <w:div w:id="470556228">
                      <w:marLeft w:val="0"/>
                      <w:marRight w:val="0"/>
                      <w:marTop w:val="0"/>
                      <w:marBottom w:val="0"/>
                      <w:divBdr>
                        <w:top w:val="none" w:sz="0" w:space="0" w:color="auto"/>
                        <w:left w:val="none" w:sz="0" w:space="0" w:color="auto"/>
                        <w:bottom w:val="none" w:sz="0" w:space="0" w:color="auto"/>
                        <w:right w:val="none" w:sz="0" w:space="0" w:color="auto"/>
                      </w:divBdr>
                    </w:div>
                  </w:divsChild>
                </w:div>
                <w:div w:id="593705207">
                  <w:marLeft w:val="0"/>
                  <w:marRight w:val="0"/>
                  <w:marTop w:val="0"/>
                  <w:marBottom w:val="0"/>
                  <w:divBdr>
                    <w:top w:val="none" w:sz="0" w:space="0" w:color="auto"/>
                    <w:left w:val="none" w:sz="0" w:space="0" w:color="auto"/>
                    <w:bottom w:val="none" w:sz="0" w:space="0" w:color="auto"/>
                    <w:right w:val="none" w:sz="0" w:space="0" w:color="auto"/>
                  </w:divBdr>
                  <w:divsChild>
                    <w:div w:id="1555584254">
                      <w:marLeft w:val="0"/>
                      <w:marRight w:val="0"/>
                      <w:marTop w:val="0"/>
                      <w:marBottom w:val="0"/>
                      <w:divBdr>
                        <w:top w:val="none" w:sz="0" w:space="0" w:color="auto"/>
                        <w:left w:val="none" w:sz="0" w:space="0" w:color="auto"/>
                        <w:bottom w:val="none" w:sz="0" w:space="0" w:color="auto"/>
                        <w:right w:val="none" w:sz="0" w:space="0" w:color="auto"/>
                      </w:divBdr>
                    </w:div>
                  </w:divsChild>
                </w:div>
                <w:div w:id="406807827">
                  <w:marLeft w:val="0"/>
                  <w:marRight w:val="0"/>
                  <w:marTop w:val="0"/>
                  <w:marBottom w:val="0"/>
                  <w:divBdr>
                    <w:top w:val="none" w:sz="0" w:space="0" w:color="auto"/>
                    <w:left w:val="none" w:sz="0" w:space="0" w:color="auto"/>
                    <w:bottom w:val="none" w:sz="0" w:space="0" w:color="auto"/>
                    <w:right w:val="none" w:sz="0" w:space="0" w:color="auto"/>
                  </w:divBdr>
                  <w:divsChild>
                    <w:div w:id="1665889909">
                      <w:marLeft w:val="0"/>
                      <w:marRight w:val="0"/>
                      <w:marTop w:val="0"/>
                      <w:marBottom w:val="0"/>
                      <w:divBdr>
                        <w:top w:val="none" w:sz="0" w:space="0" w:color="auto"/>
                        <w:left w:val="none" w:sz="0" w:space="0" w:color="auto"/>
                        <w:bottom w:val="none" w:sz="0" w:space="0" w:color="auto"/>
                        <w:right w:val="none" w:sz="0" w:space="0" w:color="auto"/>
                      </w:divBdr>
                    </w:div>
                  </w:divsChild>
                </w:div>
                <w:div w:id="554200426">
                  <w:marLeft w:val="0"/>
                  <w:marRight w:val="0"/>
                  <w:marTop w:val="0"/>
                  <w:marBottom w:val="0"/>
                  <w:divBdr>
                    <w:top w:val="none" w:sz="0" w:space="0" w:color="auto"/>
                    <w:left w:val="none" w:sz="0" w:space="0" w:color="auto"/>
                    <w:bottom w:val="none" w:sz="0" w:space="0" w:color="auto"/>
                    <w:right w:val="none" w:sz="0" w:space="0" w:color="auto"/>
                  </w:divBdr>
                  <w:divsChild>
                    <w:div w:id="823005800">
                      <w:marLeft w:val="0"/>
                      <w:marRight w:val="0"/>
                      <w:marTop w:val="0"/>
                      <w:marBottom w:val="0"/>
                      <w:divBdr>
                        <w:top w:val="none" w:sz="0" w:space="0" w:color="auto"/>
                        <w:left w:val="none" w:sz="0" w:space="0" w:color="auto"/>
                        <w:bottom w:val="none" w:sz="0" w:space="0" w:color="auto"/>
                        <w:right w:val="none" w:sz="0" w:space="0" w:color="auto"/>
                      </w:divBdr>
                    </w:div>
                  </w:divsChild>
                </w:div>
                <w:div w:id="1995374893">
                  <w:marLeft w:val="0"/>
                  <w:marRight w:val="0"/>
                  <w:marTop w:val="0"/>
                  <w:marBottom w:val="0"/>
                  <w:divBdr>
                    <w:top w:val="none" w:sz="0" w:space="0" w:color="auto"/>
                    <w:left w:val="none" w:sz="0" w:space="0" w:color="auto"/>
                    <w:bottom w:val="none" w:sz="0" w:space="0" w:color="auto"/>
                    <w:right w:val="none" w:sz="0" w:space="0" w:color="auto"/>
                  </w:divBdr>
                  <w:divsChild>
                    <w:div w:id="788164248">
                      <w:marLeft w:val="0"/>
                      <w:marRight w:val="0"/>
                      <w:marTop w:val="0"/>
                      <w:marBottom w:val="0"/>
                      <w:divBdr>
                        <w:top w:val="none" w:sz="0" w:space="0" w:color="auto"/>
                        <w:left w:val="none" w:sz="0" w:space="0" w:color="auto"/>
                        <w:bottom w:val="none" w:sz="0" w:space="0" w:color="auto"/>
                        <w:right w:val="none" w:sz="0" w:space="0" w:color="auto"/>
                      </w:divBdr>
                    </w:div>
                  </w:divsChild>
                </w:div>
                <w:div w:id="32846020">
                  <w:marLeft w:val="0"/>
                  <w:marRight w:val="0"/>
                  <w:marTop w:val="0"/>
                  <w:marBottom w:val="0"/>
                  <w:divBdr>
                    <w:top w:val="none" w:sz="0" w:space="0" w:color="auto"/>
                    <w:left w:val="none" w:sz="0" w:space="0" w:color="auto"/>
                    <w:bottom w:val="none" w:sz="0" w:space="0" w:color="auto"/>
                    <w:right w:val="none" w:sz="0" w:space="0" w:color="auto"/>
                  </w:divBdr>
                  <w:divsChild>
                    <w:div w:id="711344740">
                      <w:marLeft w:val="0"/>
                      <w:marRight w:val="0"/>
                      <w:marTop w:val="0"/>
                      <w:marBottom w:val="0"/>
                      <w:divBdr>
                        <w:top w:val="none" w:sz="0" w:space="0" w:color="auto"/>
                        <w:left w:val="none" w:sz="0" w:space="0" w:color="auto"/>
                        <w:bottom w:val="none" w:sz="0" w:space="0" w:color="auto"/>
                        <w:right w:val="none" w:sz="0" w:space="0" w:color="auto"/>
                      </w:divBdr>
                    </w:div>
                  </w:divsChild>
                </w:div>
                <w:div w:id="188572487">
                  <w:marLeft w:val="0"/>
                  <w:marRight w:val="0"/>
                  <w:marTop w:val="0"/>
                  <w:marBottom w:val="0"/>
                  <w:divBdr>
                    <w:top w:val="none" w:sz="0" w:space="0" w:color="auto"/>
                    <w:left w:val="none" w:sz="0" w:space="0" w:color="auto"/>
                    <w:bottom w:val="none" w:sz="0" w:space="0" w:color="auto"/>
                    <w:right w:val="none" w:sz="0" w:space="0" w:color="auto"/>
                  </w:divBdr>
                  <w:divsChild>
                    <w:div w:id="1671978424">
                      <w:marLeft w:val="0"/>
                      <w:marRight w:val="0"/>
                      <w:marTop w:val="0"/>
                      <w:marBottom w:val="0"/>
                      <w:divBdr>
                        <w:top w:val="none" w:sz="0" w:space="0" w:color="auto"/>
                        <w:left w:val="none" w:sz="0" w:space="0" w:color="auto"/>
                        <w:bottom w:val="none" w:sz="0" w:space="0" w:color="auto"/>
                        <w:right w:val="none" w:sz="0" w:space="0" w:color="auto"/>
                      </w:divBdr>
                    </w:div>
                  </w:divsChild>
                </w:div>
                <w:div w:id="2014646638">
                  <w:marLeft w:val="0"/>
                  <w:marRight w:val="0"/>
                  <w:marTop w:val="0"/>
                  <w:marBottom w:val="0"/>
                  <w:divBdr>
                    <w:top w:val="none" w:sz="0" w:space="0" w:color="auto"/>
                    <w:left w:val="none" w:sz="0" w:space="0" w:color="auto"/>
                    <w:bottom w:val="none" w:sz="0" w:space="0" w:color="auto"/>
                    <w:right w:val="none" w:sz="0" w:space="0" w:color="auto"/>
                  </w:divBdr>
                  <w:divsChild>
                    <w:div w:id="79818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717212">
          <w:marLeft w:val="0"/>
          <w:marRight w:val="0"/>
          <w:marTop w:val="0"/>
          <w:marBottom w:val="0"/>
          <w:divBdr>
            <w:top w:val="none" w:sz="0" w:space="0" w:color="auto"/>
            <w:left w:val="none" w:sz="0" w:space="0" w:color="auto"/>
            <w:bottom w:val="none" w:sz="0" w:space="0" w:color="auto"/>
            <w:right w:val="none" w:sz="0" w:space="0" w:color="auto"/>
          </w:divBdr>
        </w:div>
        <w:div w:id="332534809">
          <w:marLeft w:val="0"/>
          <w:marRight w:val="0"/>
          <w:marTop w:val="0"/>
          <w:marBottom w:val="0"/>
          <w:divBdr>
            <w:top w:val="none" w:sz="0" w:space="0" w:color="auto"/>
            <w:left w:val="none" w:sz="0" w:space="0" w:color="auto"/>
            <w:bottom w:val="none" w:sz="0" w:space="0" w:color="auto"/>
            <w:right w:val="none" w:sz="0" w:space="0" w:color="auto"/>
          </w:divBdr>
        </w:div>
        <w:div w:id="57555835">
          <w:marLeft w:val="0"/>
          <w:marRight w:val="0"/>
          <w:marTop w:val="0"/>
          <w:marBottom w:val="0"/>
          <w:divBdr>
            <w:top w:val="none" w:sz="0" w:space="0" w:color="auto"/>
            <w:left w:val="none" w:sz="0" w:space="0" w:color="auto"/>
            <w:bottom w:val="none" w:sz="0" w:space="0" w:color="auto"/>
            <w:right w:val="none" w:sz="0" w:space="0" w:color="auto"/>
          </w:divBdr>
        </w:div>
        <w:div w:id="62067700">
          <w:marLeft w:val="0"/>
          <w:marRight w:val="0"/>
          <w:marTop w:val="0"/>
          <w:marBottom w:val="0"/>
          <w:divBdr>
            <w:top w:val="none" w:sz="0" w:space="0" w:color="auto"/>
            <w:left w:val="none" w:sz="0" w:space="0" w:color="auto"/>
            <w:bottom w:val="none" w:sz="0" w:space="0" w:color="auto"/>
            <w:right w:val="none" w:sz="0" w:space="0" w:color="auto"/>
          </w:divBdr>
        </w:div>
        <w:div w:id="1946038723">
          <w:marLeft w:val="0"/>
          <w:marRight w:val="0"/>
          <w:marTop w:val="0"/>
          <w:marBottom w:val="0"/>
          <w:divBdr>
            <w:top w:val="none" w:sz="0" w:space="0" w:color="auto"/>
            <w:left w:val="none" w:sz="0" w:space="0" w:color="auto"/>
            <w:bottom w:val="none" w:sz="0" w:space="0" w:color="auto"/>
            <w:right w:val="none" w:sz="0" w:space="0" w:color="auto"/>
          </w:divBdr>
        </w:div>
        <w:div w:id="700401598">
          <w:marLeft w:val="0"/>
          <w:marRight w:val="0"/>
          <w:marTop w:val="0"/>
          <w:marBottom w:val="0"/>
          <w:divBdr>
            <w:top w:val="none" w:sz="0" w:space="0" w:color="auto"/>
            <w:left w:val="none" w:sz="0" w:space="0" w:color="auto"/>
            <w:bottom w:val="none" w:sz="0" w:space="0" w:color="auto"/>
            <w:right w:val="none" w:sz="0" w:space="0" w:color="auto"/>
          </w:divBdr>
        </w:div>
        <w:div w:id="1896308528">
          <w:marLeft w:val="0"/>
          <w:marRight w:val="0"/>
          <w:marTop w:val="0"/>
          <w:marBottom w:val="0"/>
          <w:divBdr>
            <w:top w:val="none" w:sz="0" w:space="0" w:color="auto"/>
            <w:left w:val="none" w:sz="0" w:space="0" w:color="auto"/>
            <w:bottom w:val="none" w:sz="0" w:space="0" w:color="auto"/>
            <w:right w:val="none" w:sz="0" w:space="0" w:color="auto"/>
          </w:divBdr>
        </w:div>
        <w:div w:id="1508666150">
          <w:marLeft w:val="0"/>
          <w:marRight w:val="0"/>
          <w:marTop w:val="0"/>
          <w:marBottom w:val="0"/>
          <w:divBdr>
            <w:top w:val="none" w:sz="0" w:space="0" w:color="auto"/>
            <w:left w:val="none" w:sz="0" w:space="0" w:color="auto"/>
            <w:bottom w:val="none" w:sz="0" w:space="0" w:color="auto"/>
            <w:right w:val="none" w:sz="0" w:space="0" w:color="auto"/>
          </w:divBdr>
        </w:div>
        <w:div w:id="837616995">
          <w:marLeft w:val="0"/>
          <w:marRight w:val="0"/>
          <w:marTop w:val="0"/>
          <w:marBottom w:val="0"/>
          <w:divBdr>
            <w:top w:val="none" w:sz="0" w:space="0" w:color="auto"/>
            <w:left w:val="none" w:sz="0" w:space="0" w:color="auto"/>
            <w:bottom w:val="none" w:sz="0" w:space="0" w:color="auto"/>
            <w:right w:val="none" w:sz="0" w:space="0" w:color="auto"/>
          </w:divBdr>
        </w:div>
        <w:div w:id="1127432918">
          <w:marLeft w:val="0"/>
          <w:marRight w:val="0"/>
          <w:marTop w:val="0"/>
          <w:marBottom w:val="0"/>
          <w:divBdr>
            <w:top w:val="none" w:sz="0" w:space="0" w:color="auto"/>
            <w:left w:val="none" w:sz="0" w:space="0" w:color="auto"/>
            <w:bottom w:val="none" w:sz="0" w:space="0" w:color="auto"/>
            <w:right w:val="none" w:sz="0" w:space="0" w:color="auto"/>
          </w:divBdr>
        </w:div>
        <w:div w:id="985476429">
          <w:marLeft w:val="0"/>
          <w:marRight w:val="0"/>
          <w:marTop w:val="0"/>
          <w:marBottom w:val="0"/>
          <w:divBdr>
            <w:top w:val="none" w:sz="0" w:space="0" w:color="auto"/>
            <w:left w:val="none" w:sz="0" w:space="0" w:color="auto"/>
            <w:bottom w:val="none" w:sz="0" w:space="0" w:color="auto"/>
            <w:right w:val="none" w:sz="0" w:space="0" w:color="auto"/>
          </w:divBdr>
        </w:div>
        <w:div w:id="130681691">
          <w:marLeft w:val="0"/>
          <w:marRight w:val="0"/>
          <w:marTop w:val="0"/>
          <w:marBottom w:val="0"/>
          <w:divBdr>
            <w:top w:val="none" w:sz="0" w:space="0" w:color="auto"/>
            <w:left w:val="none" w:sz="0" w:space="0" w:color="auto"/>
            <w:bottom w:val="none" w:sz="0" w:space="0" w:color="auto"/>
            <w:right w:val="none" w:sz="0" w:space="0" w:color="auto"/>
          </w:divBdr>
        </w:div>
        <w:div w:id="744228886">
          <w:marLeft w:val="0"/>
          <w:marRight w:val="0"/>
          <w:marTop w:val="0"/>
          <w:marBottom w:val="0"/>
          <w:divBdr>
            <w:top w:val="none" w:sz="0" w:space="0" w:color="auto"/>
            <w:left w:val="none" w:sz="0" w:space="0" w:color="auto"/>
            <w:bottom w:val="none" w:sz="0" w:space="0" w:color="auto"/>
            <w:right w:val="none" w:sz="0" w:space="0" w:color="auto"/>
          </w:divBdr>
        </w:div>
        <w:div w:id="1341203786">
          <w:marLeft w:val="0"/>
          <w:marRight w:val="0"/>
          <w:marTop w:val="0"/>
          <w:marBottom w:val="0"/>
          <w:divBdr>
            <w:top w:val="none" w:sz="0" w:space="0" w:color="auto"/>
            <w:left w:val="none" w:sz="0" w:space="0" w:color="auto"/>
            <w:bottom w:val="none" w:sz="0" w:space="0" w:color="auto"/>
            <w:right w:val="none" w:sz="0" w:space="0" w:color="auto"/>
          </w:divBdr>
        </w:div>
        <w:div w:id="530453900">
          <w:marLeft w:val="0"/>
          <w:marRight w:val="0"/>
          <w:marTop w:val="0"/>
          <w:marBottom w:val="0"/>
          <w:divBdr>
            <w:top w:val="none" w:sz="0" w:space="0" w:color="auto"/>
            <w:left w:val="none" w:sz="0" w:space="0" w:color="auto"/>
            <w:bottom w:val="none" w:sz="0" w:space="0" w:color="auto"/>
            <w:right w:val="none" w:sz="0" w:space="0" w:color="auto"/>
          </w:divBdr>
        </w:div>
        <w:div w:id="1020014302">
          <w:marLeft w:val="0"/>
          <w:marRight w:val="0"/>
          <w:marTop w:val="0"/>
          <w:marBottom w:val="0"/>
          <w:divBdr>
            <w:top w:val="none" w:sz="0" w:space="0" w:color="auto"/>
            <w:left w:val="none" w:sz="0" w:space="0" w:color="auto"/>
            <w:bottom w:val="none" w:sz="0" w:space="0" w:color="auto"/>
            <w:right w:val="none" w:sz="0" w:space="0" w:color="auto"/>
          </w:divBdr>
        </w:div>
        <w:div w:id="40131536">
          <w:marLeft w:val="0"/>
          <w:marRight w:val="0"/>
          <w:marTop w:val="0"/>
          <w:marBottom w:val="0"/>
          <w:divBdr>
            <w:top w:val="none" w:sz="0" w:space="0" w:color="auto"/>
            <w:left w:val="none" w:sz="0" w:space="0" w:color="auto"/>
            <w:bottom w:val="none" w:sz="0" w:space="0" w:color="auto"/>
            <w:right w:val="none" w:sz="0" w:space="0" w:color="auto"/>
          </w:divBdr>
        </w:div>
        <w:div w:id="1348363835">
          <w:marLeft w:val="0"/>
          <w:marRight w:val="0"/>
          <w:marTop w:val="0"/>
          <w:marBottom w:val="0"/>
          <w:divBdr>
            <w:top w:val="none" w:sz="0" w:space="0" w:color="auto"/>
            <w:left w:val="none" w:sz="0" w:space="0" w:color="auto"/>
            <w:bottom w:val="none" w:sz="0" w:space="0" w:color="auto"/>
            <w:right w:val="none" w:sz="0" w:space="0" w:color="auto"/>
          </w:divBdr>
        </w:div>
        <w:div w:id="2106227813">
          <w:marLeft w:val="0"/>
          <w:marRight w:val="0"/>
          <w:marTop w:val="0"/>
          <w:marBottom w:val="0"/>
          <w:divBdr>
            <w:top w:val="none" w:sz="0" w:space="0" w:color="auto"/>
            <w:left w:val="none" w:sz="0" w:space="0" w:color="auto"/>
            <w:bottom w:val="none" w:sz="0" w:space="0" w:color="auto"/>
            <w:right w:val="none" w:sz="0" w:space="0" w:color="auto"/>
          </w:divBdr>
        </w:div>
        <w:div w:id="1510363591">
          <w:marLeft w:val="0"/>
          <w:marRight w:val="0"/>
          <w:marTop w:val="0"/>
          <w:marBottom w:val="0"/>
          <w:divBdr>
            <w:top w:val="none" w:sz="0" w:space="0" w:color="auto"/>
            <w:left w:val="none" w:sz="0" w:space="0" w:color="auto"/>
            <w:bottom w:val="none" w:sz="0" w:space="0" w:color="auto"/>
            <w:right w:val="none" w:sz="0" w:space="0" w:color="auto"/>
          </w:divBdr>
        </w:div>
        <w:div w:id="1888296288">
          <w:marLeft w:val="0"/>
          <w:marRight w:val="0"/>
          <w:marTop w:val="0"/>
          <w:marBottom w:val="0"/>
          <w:divBdr>
            <w:top w:val="none" w:sz="0" w:space="0" w:color="auto"/>
            <w:left w:val="none" w:sz="0" w:space="0" w:color="auto"/>
            <w:bottom w:val="none" w:sz="0" w:space="0" w:color="auto"/>
            <w:right w:val="none" w:sz="0" w:space="0" w:color="auto"/>
          </w:divBdr>
          <w:divsChild>
            <w:div w:id="1380780427">
              <w:marLeft w:val="0"/>
              <w:marRight w:val="0"/>
              <w:marTop w:val="0"/>
              <w:marBottom w:val="0"/>
              <w:divBdr>
                <w:top w:val="none" w:sz="0" w:space="0" w:color="auto"/>
                <w:left w:val="none" w:sz="0" w:space="0" w:color="auto"/>
                <w:bottom w:val="none" w:sz="0" w:space="0" w:color="auto"/>
                <w:right w:val="none" w:sz="0" w:space="0" w:color="auto"/>
              </w:divBdr>
            </w:div>
            <w:div w:id="797335980">
              <w:marLeft w:val="0"/>
              <w:marRight w:val="0"/>
              <w:marTop w:val="0"/>
              <w:marBottom w:val="0"/>
              <w:divBdr>
                <w:top w:val="none" w:sz="0" w:space="0" w:color="auto"/>
                <w:left w:val="none" w:sz="0" w:space="0" w:color="auto"/>
                <w:bottom w:val="none" w:sz="0" w:space="0" w:color="auto"/>
                <w:right w:val="none" w:sz="0" w:space="0" w:color="auto"/>
              </w:divBdr>
            </w:div>
            <w:div w:id="657541274">
              <w:marLeft w:val="0"/>
              <w:marRight w:val="0"/>
              <w:marTop w:val="0"/>
              <w:marBottom w:val="0"/>
              <w:divBdr>
                <w:top w:val="none" w:sz="0" w:space="0" w:color="auto"/>
                <w:left w:val="none" w:sz="0" w:space="0" w:color="auto"/>
                <w:bottom w:val="none" w:sz="0" w:space="0" w:color="auto"/>
                <w:right w:val="none" w:sz="0" w:space="0" w:color="auto"/>
              </w:divBdr>
            </w:div>
            <w:div w:id="1465200276">
              <w:marLeft w:val="0"/>
              <w:marRight w:val="0"/>
              <w:marTop w:val="0"/>
              <w:marBottom w:val="0"/>
              <w:divBdr>
                <w:top w:val="none" w:sz="0" w:space="0" w:color="auto"/>
                <w:left w:val="none" w:sz="0" w:space="0" w:color="auto"/>
                <w:bottom w:val="none" w:sz="0" w:space="0" w:color="auto"/>
                <w:right w:val="none" w:sz="0" w:space="0" w:color="auto"/>
              </w:divBdr>
            </w:div>
            <w:div w:id="1721250702">
              <w:marLeft w:val="0"/>
              <w:marRight w:val="0"/>
              <w:marTop w:val="0"/>
              <w:marBottom w:val="0"/>
              <w:divBdr>
                <w:top w:val="none" w:sz="0" w:space="0" w:color="auto"/>
                <w:left w:val="none" w:sz="0" w:space="0" w:color="auto"/>
                <w:bottom w:val="none" w:sz="0" w:space="0" w:color="auto"/>
                <w:right w:val="none" w:sz="0" w:space="0" w:color="auto"/>
              </w:divBdr>
            </w:div>
            <w:div w:id="1841500088">
              <w:marLeft w:val="0"/>
              <w:marRight w:val="0"/>
              <w:marTop w:val="0"/>
              <w:marBottom w:val="0"/>
              <w:divBdr>
                <w:top w:val="none" w:sz="0" w:space="0" w:color="auto"/>
                <w:left w:val="none" w:sz="0" w:space="0" w:color="auto"/>
                <w:bottom w:val="none" w:sz="0" w:space="0" w:color="auto"/>
                <w:right w:val="none" w:sz="0" w:space="0" w:color="auto"/>
              </w:divBdr>
            </w:div>
            <w:div w:id="403796938">
              <w:marLeft w:val="0"/>
              <w:marRight w:val="0"/>
              <w:marTop w:val="0"/>
              <w:marBottom w:val="0"/>
              <w:divBdr>
                <w:top w:val="none" w:sz="0" w:space="0" w:color="auto"/>
                <w:left w:val="none" w:sz="0" w:space="0" w:color="auto"/>
                <w:bottom w:val="none" w:sz="0" w:space="0" w:color="auto"/>
                <w:right w:val="none" w:sz="0" w:space="0" w:color="auto"/>
              </w:divBdr>
            </w:div>
            <w:div w:id="942880758">
              <w:marLeft w:val="0"/>
              <w:marRight w:val="0"/>
              <w:marTop w:val="0"/>
              <w:marBottom w:val="0"/>
              <w:divBdr>
                <w:top w:val="none" w:sz="0" w:space="0" w:color="auto"/>
                <w:left w:val="none" w:sz="0" w:space="0" w:color="auto"/>
                <w:bottom w:val="none" w:sz="0" w:space="0" w:color="auto"/>
                <w:right w:val="none" w:sz="0" w:space="0" w:color="auto"/>
              </w:divBdr>
            </w:div>
            <w:div w:id="1894077652">
              <w:marLeft w:val="0"/>
              <w:marRight w:val="0"/>
              <w:marTop w:val="0"/>
              <w:marBottom w:val="0"/>
              <w:divBdr>
                <w:top w:val="none" w:sz="0" w:space="0" w:color="auto"/>
                <w:left w:val="none" w:sz="0" w:space="0" w:color="auto"/>
                <w:bottom w:val="none" w:sz="0" w:space="0" w:color="auto"/>
                <w:right w:val="none" w:sz="0" w:space="0" w:color="auto"/>
              </w:divBdr>
            </w:div>
            <w:div w:id="1636982223">
              <w:marLeft w:val="0"/>
              <w:marRight w:val="0"/>
              <w:marTop w:val="0"/>
              <w:marBottom w:val="0"/>
              <w:divBdr>
                <w:top w:val="none" w:sz="0" w:space="0" w:color="auto"/>
                <w:left w:val="none" w:sz="0" w:space="0" w:color="auto"/>
                <w:bottom w:val="none" w:sz="0" w:space="0" w:color="auto"/>
                <w:right w:val="none" w:sz="0" w:space="0" w:color="auto"/>
              </w:divBdr>
            </w:div>
            <w:div w:id="2005013513">
              <w:marLeft w:val="0"/>
              <w:marRight w:val="0"/>
              <w:marTop w:val="0"/>
              <w:marBottom w:val="0"/>
              <w:divBdr>
                <w:top w:val="none" w:sz="0" w:space="0" w:color="auto"/>
                <w:left w:val="none" w:sz="0" w:space="0" w:color="auto"/>
                <w:bottom w:val="none" w:sz="0" w:space="0" w:color="auto"/>
                <w:right w:val="none" w:sz="0" w:space="0" w:color="auto"/>
              </w:divBdr>
            </w:div>
            <w:div w:id="929704249">
              <w:marLeft w:val="0"/>
              <w:marRight w:val="0"/>
              <w:marTop w:val="0"/>
              <w:marBottom w:val="0"/>
              <w:divBdr>
                <w:top w:val="none" w:sz="0" w:space="0" w:color="auto"/>
                <w:left w:val="none" w:sz="0" w:space="0" w:color="auto"/>
                <w:bottom w:val="none" w:sz="0" w:space="0" w:color="auto"/>
                <w:right w:val="none" w:sz="0" w:space="0" w:color="auto"/>
              </w:divBdr>
            </w:div>
            <w:div w:id="1965915921">
              <w:marLeft w:val="0"/>
              <w:marRight w:val="0"/>
              <w:marTop w:val="0"/>
              <w:marBottom w:val="0"/>
              <w:divBdr>
                <w:top w:val="none" w:sz="0" w:space="0" w:color="auto"/>
                <w:left w:val="none" w:sz="0" w:space="0" w:color="auto"/>
                <w:bottom w:val="none" w:sz="0" w:space="0" w:color="auto"/>
                <w:right w:val="none" w:sz="0" w:space="0" w:color="auto"/>
              </w:divBdr>
            </w:div>
            <w:div w:id="1601797750">
              <w:marLeft w:val="0"/>
              <w:marRight w:val="0"/>
              <w:marTop w:val="0"/>
              <w:marBottom w:val="0"/>
              <w:divBdr>
                <w:top w:val="none" w:sz="0" w:space="0" w:color="auto"/>
                <w:left w:val="none" w:sz="0" w:space="0" w:color="auto"/>
                <w:bottom w:val="none" w:sz="0" w:space="0" w:color="auto"/>
                <w:right w:val="none" w:sz="0" w:space="0" w:color="auto"/>
              </w:divBdr>
            </w:div>
            <w:div w:id="1534414640">
              <w:marLeft w:val="0"/>
              <w:marRight w:val="0"/>
              <w:marTop w:val="0"/>
              <w:marBottom w:val="0"/>
              <w:divBdr>
                <w:top w:val="none" w:sz="0" w:space="0" w:color="auto"/>
                <w:left w:val="none" w:sz="0" w:space="0" w:color="auto"/>
                <w:bottom w:val="none" w:sz="0" w:space="0" w:color="auto"/>
                <w:right w:val="none" w:sz="0" w:space="0" w:color="auto"/>
              </w:divBdr>
            </w:div>
            <w:div w:id="16277999">
              <w:marLeft w:val="0"/>
              <w:marRight w:val="0"/>
              <w:marTop w:val="0"/>
              <w:marBottom w:val="0"/>
              <w:divBdr>
                <w:top w:val="none" w:sz="0" w:space="0" w:color="auto"/>
                <w:left w:val="none" w:sz="0" w:space="0" w:color="auto"/>
                <w:bottom w:val="none" w:sz="0" w:space="0" w:color="auto"/>
                <w:right w:val="none" w:sz="0" w:space="0" w:color="auto"/>
              </w:divBdr>
            </w:div>
            <w:div w:id="401414951">
              <w:marLeft w:val="0"/>
              <w:marRight w:val="0"/>
              <w:marTop w:val="0"/>
              <w:marBottom w:val="0"/>
              <w:divBdr>
                <w:top w:val="none" w:sz="0" w:space="0" w:color="auto"/>
                <w:left w:val="none" w:sz="0" w:space="0" w:color="auto"/>
                <w:bottom w:val="none" w:sz="0" w:space="0" w:color="auto"/>
                <w:right w:val="none" w:sz="0" w:space="0" w:color="auto"/>
              </w:divBdr>
            </w:div>
            <w:div w:id="820732774">
              <w:marLeft w:val="0"/>
              <w:marRight w:val="0"/>
              <w:marTop w:val="0"/>
              <w:marBottom w:val="0"/>
              <w:divBdr>
                <w:top w:val="none" w:sz="0" w:space="0" w:color="auto"/>
                <w:left w:val="none" w:sz="0" w:space="0" w:color="auto"/>
                <w:bottom w:val="none" w:sz="0" w:space="0" w:color="auto"/>
                <w:right w:val="none" w:sz="0" w:space="0" w:color="auto"/>
              </w:divBdr>
            </w:div>
            <w:div w:id="1692414743">
              <w:marLeft w:val="0"/>
              <w:marRight w:val="0"/>
              <w:marTop w:val="0"/>
              <w:marBottom w:val="0"/>
              <w:divBdr>
                <w:top w:val="none" w:sz="0" w:space="0" w:color="auto"/>
                <w:left w:val="none" w:sz="0" w:space="0" w:color="auto"/>
                <w:bottom w:val="none" w:sz="0" w:space="0" w:color="auto"/>
                <w:right w:val="none" w:sz="0" w:space="0" w:color="auto"/>
              </w:divBdr>
            </w:div>
            <w:div w:id="499468192">
              <w:marLeft w:val="0"/>
              <w:marRight w:val="0"/>
              <w:marTop w:val="0"/>
              <w:marBottom w:val="0"/>
              <w:divBdr>
                <w:top w:val="none" w:sz="0" w:space="0" w:color="auto"/>
                <w:left w:val="none" w:sz="0" w:space="0" w:color="auto"/>
                <w:bottom w:val="none" w:sz="0" w:space="0" w:color="auto"/>
                <w:right w:val="none" w:sz="0" w:space="0" w:color="auto"/>
              </w:divBdr>
            </w:div>
          </w:divsChild>
        </w:div>
        <w:div w:id="23870132">
          <w:marLeft w:val="0"/>
          <w:marRight w:val="0"/>
          <w:marTop w:val="0"/>
          <w:marBottom w:val="0"/>
          <w:divBdr>
            <w:top w:val="none" w:sz="0" w:space="0" w:color="auto"/>
            <w:left w:val="none" w:sz="0" w:space="0" w:color="auto"/>
            <w:bottom w:val="none" w:sz="0" w:space="0" w:color="auto"/>
            <w:right w:val="none" w:sz="0" w:space="0" w:color="auto"/>
          </w:divBdr>
          <w:divsChild>
            <w:div w:id="216822965">
              <w:marLeft w:val="0"/>
              <w:marRight w:val="0"/>
              <w:marTop w:val="0"/>
              <w:marBottom w:val="0"/>
              <w:divBdr>
                <w:top w:val="none" w:sz="0" w:space="0" w:color="auto"/>
                <w:left w:val="none" w:sz="0" w:space="0" w:color="auto"/>
                <w:bottom w:val="none" w:sz="0" w:space="0" w:color="auto"/>
                <w:right w:val="none" w:sz="0" w:space="0" w:color="auto"/>
              </w:divBdr>
            </w:div>
            <w:div w:id="1927611956">
              <w:marLeft w:val="0"/>
              <w:marRight w:val="0"/>
              <w:marTop w:val="0"/>
              <w:marBottom w:val="0"/>
              <w:divBdr>
                <w:top w:val="none" w:sz="0" w:space="0" w:color="auto"/>
                <w:left w:val="none" w:sz="0" w:space="0" w:color="auto"/>
                <w:bottom w:val="none" w:sz="0" w:space="0" w:color="auto"/>
                <w:right w:val="none" w:sz="0" w:space="0" w:color="auto"/>
              </w:divBdr>
            </w:div>
            <w:div w:id="1942372213">
              <w:marLeft w:val="0"/>
              <w:marRight w:val="0"/>
              <w:marTop w:val="0"/>
              <w:marBottom w:val="0"/>
              <w:divBdr>
                <w:top w:val="none" w:sz="0" w:space="0" w:color="auto"/>
                <w:left w:val="none" w:sz="0" w:space="0" w:color="auto"/>
                <w:bottom w:val="none" w:sz="0" w:space="0" w:color="auto"/>
                <w:right w:val="none" w:sz="0" w:space="0" w:color="auto"/>
              </w:divBdr>
            </w:div>
            <w:div w:id="29502943">
              <w:marLeft w:val="0"/>
              <w:marRight w:val="0"/>
              <w:marTop w:val="0"/>
              <w:marBottom w:val="0"/>
              <w:divBdr>
                <w:top w:val="none" w:sz="0" w:space="0" w:color="auto"/>
                <w:left w:val="none" w:sz="0" w:space="0" w:color="auto"/>
                <w:bottom w:val="none" w:sz="0" w:space="0" w:color="auto"/>
                <w:right w:val="none" w:sz="0" w:space="0" w:color="auto"/>
              </w:divBdr>
            </w:div>
            <w:div w:id="1567035921">
              <w:marLeft w:val="0"/>
              <w:marRight w:val="0"/>
              <w:marTop w:val="0"/>
              <w:marBottom w:val="0"/>
              <w:divBdr>
                <w:top w:val="none" w:sz="0" w:space="0" w:color="auto"/>
                <w:left w:val="none" w:sz="0" w:space="0" w:color="auto"/>
                <w:bottom w:val="none" w:sz="0" w:space="0" w:color="auto"/>
                <w:right w:val="none" w:sz="0" w:space="0" w:color="auto"/>
              </w:divBdr>
            </w:div>
            <w:div w:id="1800688865">
              <w:marLeft w:val="0"/>
              <w:marRight w:val="0"/>
              <w:marTop w:val="0"/>
              <w:marBottom w:val="0"/>
              <w:divBdr>
                <w:top w:val="none" w:sz="0" w:space="0" w:color="auto"/>
                <w:left w:val="none" w:sz="0" w:space="0" w:color="auto"/>
                <w:bottom w:val="none" w:sz="0" w:space="0" w:color="auto"/>
                <w:right w:val="none" w:sz="0" w:space="0" w:color="auto"/>
              </w:divBdr>
            </w:div>
            <w:div w:id="334109233">
              <w:marLeft w:val="0"/>
              <w:marRight w:val="0"/>
              <w:marTop w:val="0"/>
              <w:marBottom w:val="0"/>
              <w:divBdr>
                <w:top w:val="none" w:sz="0" w:space="0" w:color="auto"/>
                <w:left w:val="none" w:sz="0" w:space="0" w:color="auto"/>
                <w:bottom w:val="none" w:sz="0" w:space="0" w:color="auto"/>
                <w:right w:val="none" w:sz="0" w:space="0" w:color="auto"/>
              </w:divBdr>
            </w:div>
            <w:div w:id="946503319">
              <w:marLeft w:val="0"/>
              <w:marRight w:val="0"/>
              <w:marTop w:val="0"/>
              <w:marBottom w:val="0"/>
              <w:divBdr>
                <w:top w:val="none" w:sz="0" w:space="0" w:color="auto"/>
                <w:left w:val="none" w:sz="0" w:space="0" w:color="auto"/>
                <w:bottom w:val="none" w:sz="0" w:space="0" w:color="auto"/>
                <w:right w:val="none" w:sz="0" w:space="0" w:color="auto"/>
              </w:divBdr>
            </w:div>
            <w:div w:id="580064742">
              <w:marLeft w:val="0"/>
              <w:marRight w:val="0"/>
              <w:marTop w:val="0"/>
              <w:marBottom w:val="0"/>
              <w:divBdr>
                <w:top w:val="none" w:sz="0" w:space="0" w:color="auto"/>
                <w:left w:val="none" w:sz="0" w:space="0" w:color="auto"/>
                <w:bottom w:val="none" w:sz="0" w:space="0" w:color="auto"/>
                <w:right w:val="none" w:sz="0" w:space="0" w:color="auto"/>
              </w:divBdr>
            </w:div>
            <w:div w:id="524439852">
              <w:marLeft w:val="0"/>
              <w:marRight w:val="0"/>
              <w:marTop w:val="0"/>
              <w:marBottom w:val="0"/>
              <w:divBdr>
                <w:top w:val="none" w:sz="0" w:space="0" w:color="auto"/>
                <w:left w:val="none" w:sz="0" w:space="0" w:color="auto"/>
                <w:bottom w:val="none" w:sz="0" w:space="0" w:color="auto"/>
                <w:right w:val="none" w:sz="0" w:space="0" w:color="auto"/>
              </w:divBdr>
            </w:div>
            <w:div w:id="708653058">
              <w:marLeft w:val="0"/>
              <w:marRight w:val="0"/>
              <w:marTop w:val="0"/>
              <w:marBottom w:val="0"/>
              <w:divBdr>
                <w:top w:val="none" w:sz="0" w:space="0" w:color="auto"/>
                <w:left w:val="none" w:sz="0" w:space="0" w:color="auto"/>
                <w:bottom w:val="none" w:sz="0" w:space="0" w:color="auto"/>
                <w:right w:val="none" w:sz="0" w:space="0" w:color="auto"/>
              </w:divBdr>
            </w:div>
            <w:div w:id="1969165118">
              <w:marLeft w:val="0"/>
              <w:marRight w:val="0"/>
              <w:marTop w:val="0"/>
              <w:marBottom w:val="0"/>
              <w:divBdr>
                <w:top w:val="none" w:sz="0" w:space="0" w:color="auto"/>
                <w:left w:val="none" w:sz="0" w:space="0" w:color="auto"/>
                <w:bottom w:val="none" w:sz="0" w:space="0" w:color="auto"/>
                <w:right w:val="none" w:sz="0" w:space="0" w:color="auto"/>
              </w:divBdr>
            </w:div>
            <w:div w:id="1066150575">
              <w:marLeft w:val="0"/>
              <w:marRight w:val="0"/>
              <w:marTop w:val="0"/>
              <w:marBottom w:val="0"/>
              <w:divBdr>
                <w:top w:val="none" w:sz="0" w:space="0" w:color="auto"/>
                <w:left w:val="none" w:sz="0" w:space="0" w:color="auto"/>
                <w:bottom w:val="none" w:sz="0" w:space="0" w:color="auto"/>
                <w:right w:val="none" w:sz="0" w:space="0" w:color="auto"/>
              </w:divBdr>
            </w:div>
            <w:div w:id="423233290">
              <w:marLeft w:val="0"/>
              <w:marRight w:val="0"/>
              <w:marTop w:val="0"/>
              <w:marBottom w:val="0"/>
              <w:divBdr>
                <w:top w:val="none" w:sz="0" w:space="0" w:color="auto"/>
                <w:left w:val="none" w:sz="0" w:space="0" w:color="auto"/>
                <w:bottom w:val="none" w:sz="0" w:space="0" w:color="auto"/>
                <w:right w:val="none" w:sz="0" w:space="0" w:color="auto"/>
              </w:divBdr>
            </w:div>
            <w:div w:id="403112142">
              <w:marLeft w:val="0"/>
              <w:marRight w:val="0"/>
              <w:marTop w:val="0"/>
              <w:marBottom w:val="0"/>
              <w:divBdr>
                <w:top w:val="none" w:sz="0" w:space="0" w:color="auto"/>
                <w:left w:val="none" w:sz="0" w:space="0" w:color="auto"/>
                <w:bottom w:val="none" w:sz="0" w:space="0" w:color="auto"/>
                <w:right w:val="none" w:sz="0" w:space="0" w:color="auto"/>
              </w:divBdr>
            </w:div>
            <w:div w:id="1528983754">
              <w:marLeft w:val="0"/>
              <w:marRight w:val="0"/>
              <w:marTop w:val="0"/>
              <w:marBottom w:val="0"/>
              <w:divBdr>
                <w:top w:val="none" w:sz="0" w:space="0" w:color="auto"/>
                <w:left w:val="none" w:sz="0" w:space="0" w:color="auto"/>
                <w:bottom w:val="none" w:sz="0" w:space="0" w:color="auto"/>
                <w:right w:val="none" w:sz="0" w:space="0" w:color="auto"/>
              </w:divBdr>
            </w:div>
            <w:div w:id="299503860">
              <w:marLeft w:val="0"/>
              <w:marRight w:val="0"/>
              <w:marTop w:val="0"/>
              <w:marBottom w:val="0"/>
              <w:divBdr>
                <w:top w:val="none" w:sz="0" w:space="0" w:color="auto"/>
                <w:left w:val="none" w:sz="0" w:space="0" w:color="auto"/>
                <w:bottom w:val="none" w:sz="0" w:space="0" w:color="auto"/>
                <w:right w:val="none" w:sz="0" w:space="0" w:color="auto"/>
              </w:divBdr>
            </w:div>
            <w:div w:id="1711134">
              <w:marLeft w:val="0"/>
              <w:marRight w:val="0"/>
              <w:marTop w:val="0"/>
              <w:marBottom w:val="0"/>
              <w:divBdr>
                <w:top w:val="none" w:sz="0" w:space="0" w:color="auto"/>
                <w:left w:val="none" w:sz="0" w:space="0" w:color="auto"/>
                <w:bottom w:val="none" w:sz="0" w:space="0" w:color="auto"/>
                <w:right w:val="none" w:sz="0" w:space="0" w:color="auto"/>
              </w:divBdr>
            </w:div>
            <w:div w:id="1074737687">
              <w:marLeft w:val="0"/>
              <w:marRight w:val="0"/>
              <w:marTop w:val="0"/>
              <w:marBottom w:val="0"/>
              <w:divBdr>
                <w:top w:val="none" w:sz="0" w:space="0" w:color="auto"/>
                <w:left w:val="none" w:sz="0" w:space="0" w:color="auto"/>
                <w:bottom w:val="none" w:sz="0" w:space="0" w:color="auto"/>
                <w:right w:val="none" w:sz="0" w:space="0" w:color="auto"/>
              </w:divBdr>
            </w:div>
            <w:div w:id="1112090036">
              <w:marLeft w:val="0"/>
              <w:marRight w:val="0"/>
              <w:marTop w:val="0"/>
              <w:marBottom w:val="0"/>
              <w:divBdr>
                <w:top w:val="none" w:sz="0" w:space="0" w:color="auto"/>
                <w:left w:val="none" w:sz="0" w:space="0" w:color="auto"/>
                <w:bottom w:val="none" w:sz="0" w:space="0" w:color="auto"/>
                <w:right w:val="none" w:sz="0" w:space="0" w:color="auto"/>
              </w:divBdr>
            </w:div>
          </w:divsChild>
        </w:div>
        <w:div w:id="750082469">
          <w:marLeft w:val="0"/>
          <w:marRight w:val="0"/>
          <w:marTop w:val="0"/>
          <w:marBottom w:val="0"/>
          <w:divBdr>
            <w:top w:val="none" w:sz="0" w:space="0" w:color="auto"/>
            <w:left w:val="none" w:sz="0" w:space="0" w:color="auto"/>
            <w:bottom w:val="none" w:sz="0" w:space="0" w:color="auto"/>
            <w:right w:val="none" w:sz="0" w:space="0" w:color="auto"/>
          </w:divBdr>
        </w:div>
        <w:div w:id="523447211">
          <w:marLeft w:val="0"/>
          <w:marRight w:val="0"/>
          <w:marTop w:val="0"/>
          <w:marBottom w:val="0"/>
          <w:divBdr>
            <w:top w:val="none" w:sz="0" w:space="0" w:color="auto"/>
            <w:left w:val="none" w:sz="0" w:space="0" w:color="auto"/>
            <w:bottom w:val="none" w:sz="0" w:space="0" w:color="auto"/>
            <w:right w:val="none" w:sz="0" w:space="0" w:color="auto"/>
          </w:divBdr>
        </w:div>
        <w:div w:id="1473711792">
          <w:marLeft w:val="0"/>
          <w:marRight w:val="0"/>
          <w:marTop w:val="0"/>
          <w:marBottom w:val="0"/>
          <w:divBdr>
            <w:top w:val="none" w:sz="0" w:space="0" w:color="auto"/>
            <w:left w:val="none" w:sz="0" w:space="0" w:color="auto"/>
            <w:bottom w:val="none" w:sz="0" w:space="0" w:color="auto"/>
            <w:right w:val="none" w:sz="0" w:space="0" w:color="auto"/>
          </w:divBdr>
        </w:div>
        <w:div w:id="7298983">
          <w:marLeft w:val="0"/>
          <w:marRight w:val="0"/>
          <w:marTop w:val="0"/>
          <w:marBottom w:val="0"/>
          <w:divBdr>
            <w:top w:val="none" w:sz="0" w:space="0" w:color="auto"/>
            <w:left w:val="none" w:sz="0" w:space="0" w:color="auto"/>
            <w:bottom w:val="none" w:sz="0" w:space="0" w:color="auto"/>
            <w:right w:val="none" w:sz="0" w:space="0" w:color="auto"/>
          </w:divBdr>
        </w:div>
        <w:div w:id="994920526">
          <w:marLeft w:val="0"/>
          <w:marRight w:val="0"/>
          <w:marTop w:val="0"/>
          <w:marBottom w:val="0"/>
          <w:divBdr>
            <w:top w:val="none" w:sz="0" w:space="0" w:color="auto"/>
            <w:left w:val="none" w:sz="0" w:space="0" w:color="auto"/>
            <w:bottom w:val="none" w:sz="0" w:space="0" w:color="auto"/>
            <w:right w:val="none" w:sz="0" w:space="0" w:color="auto"/>
          </w:divBdr>
        </w:div>
        <w:div w:id="1824197292">
          <w:marLeft w:val="0"/>
          <w:marRight w:val="0"/>
          <w:marTop w:val="0"/>
          <w:marBottom w:val="0"/>
          <w:divBdr>
            <w:top w:val="none" w:sz="0" w:space="0" w:color="auto"/>
            <w:left w:val="none" w:sz="0" w:space="0" w:color="auto"/>
            <w:bottom w:val="none" w:sz="0" w:space="0" w:color="auto"/>
            <w:right w:val="none" w:sz="0" w:space="0" w:color="auto"/>
          </w:divBdr>
        </w:div>
        <w:div w:id="1742366130">
          <w:marLeft w:val="0"/>
          <w:marRight w:val="0"/>
          <w:marTop w:val="0"/>
          <w:marBottom w:val="0"/>
          <w:divBdr>
            <w:top w:val="none" w:sz="0" w:space="0" w:color="auto"/>
            <w:left w:val="none" w:sz="0" w:space="0" w:color="auto"/>
            <w:bottom w:val="none" w:sz="0" w:space="0" w:color="auto"/>
            <w:right w:val="none" w:sz="0" w:space="0" w:color="auto"/>
          </w:divBdr>
        </w:div>
        <w:div w:id="284429637">
          <w:marLeft w:val="0"/>
          <w:marRight w:val="0"/>
          <w:marTop w:val="0"/>
          <w:marBottom w:val="0"/>
          <w:divBdr>
            <w:top w:val="none" w:sz="0" w:space="0" w:color="auto"/>
            <w:left w:val="none" w:sz="0" w:space="0" w:color="auto"/>
            <w:bottom w:val="none" w:sz="0" w:space="0" w:color="auto"/>
            <w:right w:val="none" w:sz="0" w:space="0" w:color="auto"/>
          </w:divBdr>
        </w:div>
        <w:div w:id="736904880">
          <w:marLeft w:val="0"/>
          <w:marRight w:val="0"/>
          <w:marTop w:val="0"/>
          <w:marBottom w:val="0"/>
          <w:divBdr>
            <w:top w:val="none" w:sz="0" w:space="0" w:color="auto"/>
            <w:left w:val="none" w:sz="0" w:space="0" w:color="auto"/>
            <w:bottom w:val="none" w:sz="0" w:space="0" w:color="auto"/>
            <w:right w:val="none" w:sz="0" w:space="0" w:color="auto"/>
          </w:divBdr>
        </w:div>
        <w:div w:id="1566798576">
          <w:marLeft w:val="0"/>
          <w:marRight w:val="0"/>
          <w:marTop w:val="0"/>
          <w:marBottom w:val="0"/>
          <w:divBdr>
            <w:top w:val="none" w:sz="0" w:space="0" w:color="auto"/>
            <w:left w:val="none" w:sz="0" w:space="0" w:color="auto"/>
            <w:bottom w:val="none" w:sz="0" w:space="0" w:color="auto"/>
            <w:right w:val="none" w:sz="0" w:space="0" w:color="auto"/>
          </w:divBdr>
        </w:div>
        <w:div w:id="424687049">
          <w:marLeft w:val="0"/>
          <w:marRight w:val="0"/>
          <w:marTop w:val="0"/>
          <w:marBottom w:val="0"/>
          <w:divBdr>
            <w:top w:val="none" w:sz="0" w:space="0" w:color="auto"/>
            <w:left w:val="none" w:sz="0" w:space="0" w:color="auto"/>
            <w:bottom w:val="none" w:sz="0" w:space="0" w:color="auto"/>
            <w:right w:val="none" w:sz="0" w:space="0" w:color="auto"/>
          </w:divBdr>
        </w:div>
        <w:div w:id="1993832415">
          <w:marLeft w:val="0"/>
          <w:marRight w:val="0"/>
          <w:marTop w:val="0"/>
          <w:marBottom w:val="0"/>
          <w:divBdr>
            <w:top w:val="none" w:sz="0" w:space="0" w:color="auto"/>
            <w:left w:val="none" w:sz="0" w:space="0" w:color="auto"/>
            <w:bottom w:val="none" w:sz="0" w:space="0" w:color="auto"/>
            <w:right w:val="none" w:sz="0" w:space="0" w:color="auto"/>
          </w:divBdr>
        </w:div>
        <w:div w:id="1129668986">
          <w:marLeft w:val="0"/>
          <w:marRight w:val="0"/>
          <w:marTop w:val="0"/>
          <w:marBottom w:val="0"/>
          <w:divBdr>
            <w:top w:val="none" w:sz="0" w:space="0" w:color="auto"/>
            <w:left w:val="none" w:sz="0" w:space="0" w:color="auto"/>
            <w:bottom w:val="none" w:sz="0" w:space="0" w:color="auto"/>
            <w:right w:val="none" w:sz="0" w:space="0" w:color="auto"/>
          </w:divBdr>
        </w:div>
        <w:div w:id="887838068">
          <w:marLeft w:val="0"/>
          <w:marRight w:val="0"/>
          <w:marTop w:val="0"/>
          <w:marBottom w:val="0"/>
          <w:divBdr>
            <w:top w:val="none" w:sz="0" w:space="0" w:color="auto"/>
            <w:left w:val="none" w:sz="0" w:space="0" w:color="auto"/>
            <w:bottom w:val="none" w:sz="0" w:space="0" w:color="auto"/>
            <w:right w:val="none" w:sz="0" w:space="0" w:color="auto"/>
          </w:divBdr>
        </w:div>
        <w:div w:id="1970432865">
          <w:marLeft w:val="0"/>
          <w:marRight w:val="0"/>
          <w:marTop w:val="0"/>
          <w:marBottom w:val="0"/>
          <w:divBdr>
            <w:top w:val="none" w:sz="0" w:space="0" w:color="auto"/>
            <w:left w:val="none" w:sz="0" w:space="0" w:color="auto"/>
            <w:bottom w:val="none" w:sz="0" w:space="0" w:color="auto"/>
            <w:right w:val="none" w:sz="0" w:space="0" w:color="auto"/>
          </w:divBdr>
        </w:div>
        <w:div w:id="75833819">
          <w:marLeft w:val="0"/>
          <w:marRight w:val="0"/>
          <w:marTop w:val="0"/>
          <w:marBottom w:val="0"/>
          <w:divBdr>
            <w:top w:val="none" w:sz="0" w:space="0" w:color="auto"/>
            <w:left w:val="none" w:sz="0" w:space="0" w:color="auto"/>
            <w:bottom w:val="none" w:sz="0" w:space="0" w:color="auto"/>
            <w:right w:val="none" w:sz="0" w:space="0" w:color="auto"/>
          </w:divBdr>
        </w:div>
        <w:div w:id="1632131689">
          <w:marLeft w:val="0"/>
          <w:marRight w:val="0"/>
          <w:marTop w:val="0"/>
          <w:marBottom w:val="0"/>
          <w:divBdr>
            <w:top w:val="none" w:sz="0" w:space="0" w:color="auto"/>
            <w:left w:val="none" w:sz="0" w:space="0" w:color="auto"/>
            <w:bottom w:val="none" w:sz="0" w:space="0" w:color="auto"/>
            <w:right w:val="none" w:sz="0" w:space="0" w:color="auto"/>
          </w:divBdr>
        </w:div>
        <w:div w:id="496116930">
          <w:marLeft w:val="0"/>
          <w:marRight w:val="0"/>
          <w:marTop w:val="0"/>
          <w:marBottom w:val="0"/>
          <w:divBdr>
            <w:top w:val="none" w:sz="0" w:space="0" w:color="auto"/>
            <w:left w:val="none" w:sz="0" w:space="0" w:color="auto"/>
            <w:bottom w:val="none" w:sz="0" w:space="0" w:color="auto"/>
            <w:right w:val="none" w:sz="0" w:space="0" w:color="auto"/>
          </w:divBdr>
        </w:div>
        <w:div w:id="952323328">
          <w:marLeft w:val="0"/>
          <w:marRight w:val="0"/>
          <w:marTop w:val="0"/>
          <w:marBottom w:val="0"/>
          <w:divBdr>
            <w:top w:val="none" w:sz="0" w:space="0" w:color="auto"/>
            <w:left w:val="none" w:sz="0" w:space="0" w:color="auto"/>
            <w:bottom w:val="none" w:sz="0" w:space="0" w:color="auto"/>
            <w:right w:val="none" w:sz="0" w:space="0" w:color="auto"/>
          </w:divBdr>
        </w:div>
        <w:div w:id="582030585">
          <w:marLeft w:val="0"/>
          <w:marRight w:val="0"/>
          <w:marTop w:val="0"/>
          <w:marBottom w:val="0"/>
          <w:divBdr>
            <w:top w:val="none" w:sz="0" w:space="0" w:color="auto"/>
            <w:left w:val="none" w:sz="0" w:space="0" w:color="auto"/>
            <w:bottom w:val="none" w:sz="0" w:space="0" w:color="auto"/>
            <w:right w:val="none" w:sz="0" w:space="0" w:color="auto"/>
          </w:divBdr>
        </w:div>
        <w:div w:id="349575045">
          <w:marLeft w:val="0"/>
          <w:marRight w:val="0"/>
          <w:marTop w:val="0"/>
          <w:marBottom w:val="0"/>
          <w:divBdr>
            <w:top w:val="none" w:sz="0" w:space="0" w:color="auto"/>
            <w:left w:val="none" w:sz="0" w:space="0" w:color="auto"/>
            <w:bottom w:val="none" w:sz="0" w:space="0" w:color="auto"/>
            <w:right w:val="none" w:sz="0" w:space="0" w:color="auto"/>
          </w:divBdr>
        </w:div>
        <w:div w:id="1420953391">
          <w:marLeft w:val="0"/>
          <w:marRight w:val="0"/>
          <w:marTop w:val="0"/>
          <w:marBottom w:val="0"/>
          <w:divBdr>
            <w:top w:val="none" w:sz="0" w:space="0" w:color="auto"/>
            <w:left w:val="none" w:sz="0" w:space="0" w:color="auto"/>
            <w:bottom w:val="none" w:sz="0" w:space="0" w:color="auto"/>
            <w:right w:val="none" w:sz="0" w:space="0" w:color="auto"/>
          </w:divBdr>
        </w:div>
        <w:div w:id="827744362">
          <w:marLeft w:val="0"/>
          <w:marRight w:val="0"/>
          <w:marTop w:val="0"/>
          <w:marBottom w:val="0"/>
          <w:divBdr>
            <w:top w:val="none" w:sz="0" w:space="0" w:color="auto"/>
            <w:left w:val="none" w:sz="0" w:space="0" w:color="auto"/>
            <w:bottom w:val="none" w:sz="0" w:space="0" w:color="auto"/>
            <w:right w:val="none" w:sz="0" w:space="0" w:color="auto"/>
          </w:divBdr>
        </w:div>
        <w:div w:id="1945305596">
          <w:marLeft w:val="0"/>
          <w:marRight w:val="0"/>
          <w:marTop w:val="0"/>
          <w:marBottom w:val="0"/>
          <w:divBdr>
            <w:top w:val="none" w:sz="0" w:space="0" w:color="auto"/>
            <w:left w:val="none" w:sz="0" w:space="0" w:color="auto"/>
            <w:bottom w:val="none" w:sz="0" w:space="0" w:color="auto"/>
            <w:right w:val="none" w:sz="0" w:space="0" w:color="auto"/>
          </w:divBdr>
        </w:div>
        <w:div w:id="786659468">
          <w:marLeft w:val="0"/>
          <w:marRight w:val="0"/>
          <w:marTop w:val="0"/>
          <w:marBottom w:val="0"/>
          <w:divBdr>
            <w:top w:val="none" w:sz="0" w:space="0" w:color="auto"/>
            <w:left w:val="none" w:sz="0" w:space="0" w:color="auto"/>
            <w:bottom w:val="none" w:sz="0" w:space="0" w:color="auto"/>
            <w:right w:val="none" w:sz="0" w:space="0" w:color="auto"/>
          </w:divBdr>
        </w:div>
        <w:div w:id="1365792653">
          <w:marLeft w:val="0"/>
          <w:marRight w:val="0"/>
          <w:marTop w:val="0"/>
          <w:marBottom w:val="0"/>
          <w:divBdr>
            <w:top w:val="none" w:sz="0" w:space="0" w:color="auto"/>
            <w:left w:val="none" w:sz="0" w:space="0" w:color="auto"/>
            <w:bottom w:val="none" w:sz="0" w:space="0" w:color="auto"/>
            <w:right w:val="none" w:sz="0" w:space="0" w:color="auto"/>
          </w:divBdr>
        </w:div>
        <w:div w:id="1317219713">
          <w:marLeft w:val="0"/>
          <w:marRight w:val="0"/>
          <w:marTop w:val="0"/>
          <w:marBottom w:val="0"/>
          <w:divBdr>
            <w:top w:val="none" w:sz="0" w:space="0" w:color="auto"/>
            <w:left w:val="none" w:sz="0" w:space="0" w:color="auto"/>
            <w:bottom w:val="none" w:sz="0" w:space="0" w:color="auto"/>
            <w:right w:val="none" w:sz="0" w:space="0" w:color="auto"/>
          </w:divBdr>
        </w:div>
        <w:div w:id="860820036">
          <w:marLeft w:val="0"/>
          <w:marRight w:val="0"/>
          <w:marTop w:val="0"/>
          <w:marBottom w:val="0"/>
          <w:divBdr>
            <w:top w:val="none" w:sz="0" w:space="0" w:color="auto"/>
            <w:left w:val="none" w:sz="0" w:space="0" w:color="auto"/>
            <w:bottom w:val="none" w:sz="0" w:space="0" w:color="auto"/>
            <w:right w:val="none" w:sz="0" w:space="0" w:color="auto"/>
          </w:divBdr>
        </w:div>
      </w:divsChild>
    </w:div>
    <w:div w:id="1012760303">
      <w:bodyDiv w:val="1"/>
      <w:marLeft w:val="0"/>
      <w:marRight w:val="0"/>
      <w:marTop w:val="0"/>
      <w:marBottom w:val="0"/>
      <w:divBdr>
        <w:top w:val="none" w:sz="0" w:space="0" w:color="auto"/>
        <w:left w:val="none" w:sz="0" w:space="0" w:color="auto"/>
        <w:bottom w:val="none" w:sz="0" w:space="0" w:color="auto"/>
        <w:right w:val="none" w:sz="0" w:space="0" w:color="auto"/>
      </w:divBdr>
      <w:divsChild>
        <w:div w:id="674648504">
          <w:marLeft w:val="0"/>
          <w:marRight w:val="0"/>
          <w:marTop w:val="0"/>
          <w:marBottom w:val="0"/>
          <w:divBdr>
            <w:top w:val="none" w:sz="0" w:space="0" w:color="auto"/>
            <w:left w:val="none" w:sz="0" w:space="0" w:color="auto"/>
            <w:bottom w:val="none" w:sz="0" w:space="0" w:color="auto"/>
            <w:right w:val="none" w:sz="0" w:space="0" w:color="auto"/>
          </w:divBdr>
          <w:divsChild>
            <w:div w:id="1288658179">
              <w:marLeft w:val="0"/>
              <w:marRight w:val="0"/>
              <w:marTop w:val="0"/>
              <w:marBottom w:val="0"/>
              <w:divBdr>
                <w:top w:val="none" w:sz="0" w:space="0" w:color="auto"/>
                <w:left w:val="none" w:sz="0" w:space="0" w:color="auto"/>
                <w:bottom w:val="none" w:sz="0" w:space="0" w:color="auto"/>
                <w:right w:val="none" w:sz="0" w:space="0" w:color="auto"/>
              </w:divBdr>
            </w:div>
            <w:div w:id="1501196384">
              <w:marLeft w:val="0"/>
              <w:marRight w:val="0"/>
              <w:marTop w:val="0"/>
              <w:marBottom w:val="0"/>
              <w:divBdr>
                <w:top w:val="none" w:sz="0" w:space="0" w:color="auto"/>
                <w:left w:val="none" w:sz="0" w:space="0" w:color="auto"/>
                <w:bottom w:val="none" w:sz="0" w:space="0" w:color="auto"/>
                <w:right w:val="none" w:sz="0" w:space="0" w:color="auto"/>
              </w:divBdr>
            </w:div>
            <w:div w:id="737018016">
              <w:marLeft w:val="0"/>
              <w:marRight w:val="0"/>
              <w:marTop w:val="0"/>
              <w:marBottom w:val="0"/>
              <w:divBdr>
                <w:top w:val="none" w:sz="0" w:space="0" w:color="auto"/>
                <w:left w:val="none" w:sz="0" w:space="0" w:color="auto"/>
                <w:bottom w:val="none" w:sz="0" w:space="0" w:color="auto"/>
                <w:right w:val="none" w:sz="0" w:space="0" w:color="auto"/>
              </w:divBdr>
            </w:div>
            <w:div w:id="1911887622">
              <w:marLeft w:val="0"/>
              <w:marRight w:val="0"/>
              <w:marTop w:val="0"/>
              <w:marBottom w:val="0"/>
              <w:divBdr>
                <w:top w:val="none" w:sz="0" w:space="0" w:color="auto"/>
                <w:left w:val="none" w:sz="0" w:space="0" w:color="auto"/>
                <w:bottom w:val="none" w:sz="0" w:space="0" w:color="auto"/>
                <w:right w:val="none" w:sz="0" w:space="0" w:color="auto"/>
              </w:divBdr>
            </w:div>
            <w:div w:id="1379358944">
              <w:marLeft w:val="0"/>
              <w:marRight w:val="0"/>
              <w:marTop w:val="0"/>
              <w:marBottom w:val="0"/>
              <w:divBdr>
                <w:top w:val="none" w:sz="0" w:space="0" w:color="auto"/>
                <w:left w:val="none" w:sz="0" w:space="0" w:color="auto"/>
                <w:bottom w:val="none" w:sz="0" w:space="0" w:color="auto"/>
                <w:right w:val="none" w:sz="0" w:space="0" w:color="auto"/>
              </w:divBdr>
            </w:div>
            <w:div w:id="779107843">
              <w:marLeft w:val="0"/>
              <w:marRight w:val="0"/>
              <w:marTop w:val="0"/>
              <w:marBottom w:val="0"/>
              <w:divBdr>
                <w:top w:val="none" w:sz="0" w:space="0" w:color="auto"/>
                <w:left w:val="none" w:sz="0" w:space="0" w:color="auto"/>
                <w:bottom w:val="none" w:sz="0" w:space="0" w:color="auto"/>
                <w:right w:val="none" w:sz="0" w:space="0" w:color="auto"/>
              </w:divBdr>
            </w:div>
            <w:div w:id="1427074224">
              <w:marLeft w:val="0"/>
              <w:marRight w:val="0"/>
              <w:marTop w:val="0"/>
              <w:marBottom w:val="0"/>
              <w:divBdr>
                <w:top w:val="none" w:sz="0" w:space="0" w:color="auto"/>
                <w:left w:val="none" w:sz="0" w:space="0" w:color="auto"/>
                <w:bottom w:val="none" w:sz="0" w:space="0" w:color="auto"/>
                <w:right w:val="none" w:sz="0" w:space="0" w:color="auto"/>
              </w:divBdr>
            </w:div>
            <w:div w:id="196084704">
              <w:marLeft w:val="0"/>
              <w:marRight w:val="0"/>
              <w:marTop w:val="0"/>
              <w:marBottom w:val="0"/>
              <w:divBdr>
                <w:top w:val="none" w:sz="0" w:space="0" w:color="auto"/>
                <w:left w:val="none" w:sz="0" w:space="0" w:color="auto"/>
                <w:bottom w:val="none" w:sz="0" w:space="0" w:color="auto"/>
                <w:right w:val="none" w:sz="0" w:space="0" w:color="auto"/>
              </w:divBdr>
            </w:div>
            <w:div w:id="151221792">
              <w:marLeft w:val="0"/>
              <w:marRight w:val="0"/>
              <w:marTop w:val="0"/>
              <w:marBottom w:val="0"/>
              <w:divBdr>
                <w:top w:val="none" w:sz="0" w:space="0" w:color="auto"/>
                <w:left w:val="none" w:sz="0" w:space="0" w:color="auto"/>
                <w:bottom w:val="none" w:sz="0" w:space="0" w:color="auto"/>
                <w:right w:val="none" w:sz="0" w:space="0" w:color="auto"/>
              </w:divBdr>
            </w:div>
            <w:div w:id="1347095752">
              <w:marLeft w:val="0"/>
              <w:marRight w:val="0"/>
              <w:marTop w:val="0"/>
              <w:marBottom w:val="0"/>
              <w:divBdr>
                <w:top w:val="none" w:sz="0" w:space="0" w:color="auto"/>
                <w:left w:val="none" w:sz="0" w:space="0" w:color="auto"/>
                <w:bottom w:val="none" w:sz="0" w:space="0" w:color="auto"/>
                <w:right w:val="none" w:sz="0" w:space="0" w:color="auto"/>
              </w:divBdr>
            </w:div>
            <w:div w:id="1785035625">
              <w:marLeft w:val="0"/>
              <w:marRight w:val="0"/>
              <w:marTop w:val="0"/>
              <w:marBottom w:val="0"/>
              <w:divBdr>
                <w:top w:val="none" w:sz="0" w:space="0" w:color="auto"/>
                <w:left w:val="none" w:sz="0" w:space="0" w:color="auto"/>
                <w:bottom w:val="none" w:sz="0" w:space="0" w:color="auto"/>
                <w:right w:val="none" w:sz="0" w:space="0" w:color="auto"/>
              </w:divBdr>
            </w:div>
            <w:div w:id="365834552">
              <w:marLeft w:val="0"/>
              <w:marRight w:val="0"/>
              <w:marTop w:val="0"/>
              <w:marBottom w:val="0"/>
              <w:divBdr>
                <w:top w:val="none" w:sz="0" w:space="0" w:color="auto"/>
                <w:left w:val="none" w:sz="0" w:space="0" w:color="auto"/>
                <w:bottom w:val="none" w:sz="0" w:space="0" w:color="auto"/>
                <w:right w:val="none" w:sz="0" w:space="0" w:color="auto"/>
              </w:divBdr>
            </w:div>
            <w:div w:id="899291924">
              <w:marLeft w:val="0"/>
              <w:marRight w:val="0"/>
              <w:marTop w:val="0"/>
              <w:marBottom w:val="0"/>
              <w:divBdr>
                <w:top w:val="none" w:sz="0" w:space="0" w:color="auto"/>
                <w:left w:val="none" w:sz="0" w:space="0" w:color="auto"/>
                <w:bottom w:val="none" w:sz="0" w:space="0" w:color="auto"/>
                <w:right w:val="none" w:sz="0" w:space="0" w:color="auto"/>
              </w:divBdr>
            </w:div>
            <w:div w:id="1433669197">
              <w:marLeft w:val="0"/>
              <w:marRight w:val="0"/>
              <w:marTop w:val="0"/>
              <w:marBottom w:val="0"/>
              <w:divBdr>
                <w:top w:val="none" w:sz="0" w:space="0" w:color="auto"/>
                <w:left w:val="none" w:sz="0" w:space="0" w:color="auto"/>
                <w:bottom w:val="none" w:sz="0" w:space="0" w:color="auto"/>
                <w:right w:val="none" w:sz="0" w:space="0" w:color="auto"/>
              </w:divBdr>
            </w:div>
          </w:divsChild>
        </w:div>
        <w:div w:id="511841118">
          <w:marLeft w:val="0"/>
          <w:marRight w:val="0"/>
          <w:marTop w:val="0"/>
          <w:marBottom w:val="0"/>
          <w:divBdr>
            <w:top w:val="none" w:sz="0" w:space="0" w:color="auto"/>
            <w:left w:val="none" w:sz="0" w:space="0" w:color="auto"/>
            <w:bottom w:val="none" w:sz="0" w:space="0" w:color="auto"/>
            <w:right w:val="none" w:sz="0" w:space="0" w:color="auto"/>
          </w:divBdr>
        </w:div>
        <w:div w:id="343822588">
          <w:marLeft w:val="0"/>
          <w:marRight w:val="0"/>
          <w:marTop w:val="0"/>
          <w:marBottom w:val="0"/>
          <w:divBdr>
            <w:top w:val="none" w:sz="0" w:space="0" w:color="auto"/>
            <w:left w:val="none" w:sz="0" w:space="0" w:color="auto"/>
            <w:bottom w:val="none" w:sz="0" w:space="0" w:color="auto"/>
            <w:right w:val="none" w:sz="0" w:space="0" w:color="auto"/>
          </w:divBdr>
        </w:div>
        <w:div w:id="17195451">
          <w:marLeft w:val="0"/>
          <w:marRight w:val="0"/>
          <w:marTop w:val="0"/>
          <w:marBottom w:val="0"/>
          <w:divBdr>
            <w:top w:val="none" w:sz="0" w:space="0" w:color="auto"/>
            <w:left w:val="none" w:sz="0" w:space="0" w:color="auto"/>
            <w:bottom w:val="none" w:sz="0" w:space="0" w:color="auto"/>
            <w:right w:val="none" w:sz="0" w:space="0" w:color="auto"/>
          </w:divBdr>
        </w:div>
        <w:div w:id="1776555139">
          <w:marLeft w:val="0"/>
          <w:marRight w:val="0"/>
          <w:marTop w:val="0"/>
          <w:marBottom w:val="0"/>
          <w:divBdr>
            <w:top w:val="none" w:sz="0" w:space="0" w:color="auto"/>
            <w:left w:val="none" w:sz="0" w:space="0" w:color="auto"/>
            <w:bottom w:val="none" w:sz="0" w:space="0" w:color="auto"/>
            <w:right w:val="none" w:sz="0" w:space="0" w:color="auto"/>
          </w:divBdr>
        </w:div>
        <w:div w:id="59527504">
          <w:marLeft w:val="0"/>
          <w:marRight w:val="0"/>
          <w:marTop w:val="0"/>
          <w:marBottom w:val="0"/>
          <w:divBdr>
            <w:top w:val="none" w:sz="0" w:space="0" w:color="auto"/>
            <w:left w:val="none" w:sz="0" w:space="0" w:color="auto"/>
            <w:bottom w:val="none" w:sz="0" w:space="0" w:color="auto"/>
            <w:right w:val="none" w:sz="0" w:space="0" w:color="auto"/>
          </w:divBdr>
        </w:div>
        <w:div w:id="140199034">
          <w:marLeft w:val="0"/>
          <w:marRight w:val="0"/>
          <w:marTop w:val="0"/>
          <w:marBottom w:val="0"/>
          <w:divBdr>
            <w:top w:val="none" w:sz="0" w:space="0" w:color="auto"/>
            <w:left w:val="none" w:sz="0" w:space="0" w:color="auto"/>
            <w:bottom w:val="none" w:sz="0" w:space="0" w:color="auto"/>
            <w:right w:val="none" w:sz="0" w:space="0" w:color="auto"/>
          </w:divBdr>
        </w:div>
        <w:div w:id="180053564">
          <w:marLeft w:val="0"/>
          <w:marRight w:val="0"/>
          <w:marTop w:val="0"/>
          <w:marBottom w:val="0"/>
          <w:divBdr>
            <w:top w:val="none" w:sz="0" w:space="0" w:color="auto"/>
            <w:left w:val="none" w:sz="0" w:space="0" w:color="auto"/>
            <w:bottom w:val="none" w:sz="0" w:space="0" w:color="auto"/>
            <w:right w:val="none" w:sz="0" w:space="0" w:color="auto"/>
          </w:divBdr>
        </w:div>
        <w:div w:id="714693481">
          <w:marLeft w:val="0"/>
          <w:marRight w:val="0"/>
          <w:marTop w:val="0"/>
          <w:marBottom w:val="0"/>
          <w:divBdr>
            <w:top w:val="none" w:sz="0" w:space="0" w:color="auto"/>
            <w:left w:val="none" w:sz="0" w:space="0" w:color="auto"/>
            <w:bottom w:val="none" w:sz="0" w:space="0" w:color="auto"/>
            <w:right w:val="none" w:sz="0" w:space="0" w:color="auto"/>
          </w:divBdr>
        </w:div>
        <w:div w:id="1973486893">
          <w:marLeft w:val="0"/>
          <w:marRight w:val="0"/>
          <w:marTop w:val="0"/>
          <w:marBottom w:val="0"/>
          <w:divBdr>
            <w:top w:val="none" w:sz="0" w:space="0" w:color="auto"/>
            <w:left w:val="none" w:sz="0" w:space="0" w:color="auto"/>
            <w:bottom w:val="none" w:sz="0" w:space="0" w:color="auto"/>
            <w:right w:val="none" w:sz="0" w:space="0" w:color="auto"/>
          </w:divBdr>
        </w:div>
        <w:div w:id="188379587">
          <w:marLeft w:val="0"/>
          <w:marRight w:val="0"/>
          <w:marTop w:val="0"/>
          <w:marBottom w:val="0"/>
          <w:divBdr>
            <w:top w:val="none" w:sz="0" w:space="0" w:color="auto"/>
            <w:left w:val="none" w:sz="0" w:space="0" w:color="auto"/>
            <w:bottom w:val="none" w:sz="0" w:space="0" w:color="auto"/>
            <w:right w:val="none" w:sz="0" w:space="0" w:color="auto"/>
          </w:divBdr>
        </w:div>
        <w:div w:id="810948544">
          <w:marLeft w:val="0"/>
          <w:marRight w:val="0"/>
          <w:marTop w:val="0"/>
          <w:marBottom w:val="0"/>
          <w:divBdr>
            <w:top w:val="none" w:sz="0" w:space="0" w:color="auto"/>
            <w:left w:val="none" w:sz="0" w:space="0" w:color="auto"/>
            <w:bottom w:val="none" w:sz="0" w:space="0" w:color="auto"/>
            <w:right w:val="none" w:sz="0" w:space="0" w:color="auto"/>
          </w:divBdr>
          <w:divsChild>
            <w:div w:id="1175877952">
              <w:marLeft w:val="-75"/>
              <w:marRight w:val="0"/>
              <w:marTop w:val="30"/>
              <w:marBottom w:val="30"/>
              <w:divBdr>
                <w:top w:val="none" w:sz="0" w:space="0" w:color="auto"/>
                <w:left w:val="none" w:sz="0" w:space="0" w:color="auto"/>
                <w:bottom w:val="none" w:sz="0" w:space="0" w:color="auto"/>
                <w:right w:val="none" w:sz="0" w:space="0" w:color="auto"/>
              </w:divBdr>
              <w:divsChild>
                <w:div w:id="605313801">
                  <w:marLeft w:val="0"/>
                  <w:marRight w:val="0"/>
                  <w:marTop w:val="0"/>
                  <w:marBottom w:val="0"/>
                  <w:divBdr>
                    <w:top w:val="none" w:sz="0" w:space="0" w:color="auto"/>
                    <w:left w:val="none" w:sz="0" w:space="0" w:color="auto"/>
                    <w:bottom w:val="none" w:sz="0" w:space="0" w:color="auto"/>
                    <w:right w:val="none" w:sz="0" w:space="0" w:color="auto"/>
                  </w:divBdr>
                  <w:divsChild>
                    <w:div w:id="1829514327">
                      <w:marLeft w:val="0"/>
                      <w:marRight w:val="0"/>
                      <w:marTop w:val="0"/>
                      <w:marBottom w:val="0"/>
                      <w:divBdr>
                        <w:top w:val="none" w:sz="0" w:space="0" w:color="auto"/>
                        <w:left w:val="none" w:sz="0" w:space="0" w:color="auto"/>
                        <w:bottom w:val="none" w:sz="0" w:space="0" w:color="auto"/>
                        <w:right w:val="none" w:sz="0" w:space="0" w:color="auto"/>
                      </w:divBdr>
                    </w:div>
                  </w:divsChild>
                </w:div>
                <w:div w:id="1795324437">
                  <w:marLeft w:val="0"/>
                  <w:marRight w:val="0"/>
                  <w:marTop w:val="0"/>
                  <w:marBottom w:val="0"/>
                  <w:divBdr>
                    <w:top w:val="none" w:sz="0" w:space="0" w:color="auto"/>
                    <w:left w:val="none" w:sz="0" w:space="0" w:color="auto"/>
                    <w:bottom w:val="none" w:sz="0" w:space="0" w:color="auto"/>
                    <w:right w:val="none" w:sz="0" w:space="0" w:color="auto"/>
                  </w:divBdr>
                  <w:divsChild>
                    <w:div w:id="299582802">
                      <w:marLeft w:val="0"/>
                      <w:marRight w:val="0"/>
                      <w:marTop w:val="0"/>
                      <w:marBottom w:val="0"/>
                      <w:divBdr>
                        <w:top w:val="none" w:sz="0" w:space="0" w:color="auto"/>
                        <w:left w:val="none" w:sz="0" w:space="0" w:color="auto"/>
                        <w:bottom w:val="none" w:sz="0" w:space="0" w:color="auto"/>
                        <w:right w:val="none" w:sz="0" w:space="0" w:color="auto"/>
                      </w:divBdr>
                    </w:div>
                  </w:divsChild>
                </w:div>
                <w:div w:id="760298863">
                  <w:marLeft w:val="0"/>
                  <w:marRight w:val="0"/>
                  <w:marTop w:val="0"/>
                  <w:marBottom w:val="0"/>
                  <w:divBdr>
                    <w:top w:val="none" w:sz="0" w:space="0" w:color="auto"/>
                    <w:left w:val="none" w:sz="0" w:space="0" w:color="auto"/>
                    <w:bottom w:val="none" w:sz="0" w:space="0" w:color="auto"/>
                    <w:right w:val="none" w:sz="0" w:space="0" w:color="auto"/>
                  </w:divBdr>
                  <w:divsChild>
                    <w:div w:id="789323866">
                      <w:marLeft w:val="0"/>
                      <w:marRight w:val="0"/>
                      <w:marTop w:val="0"/>
                      <w:marBottom w:val="0"/>
                      <w:divBdr>
                        <w:top w:val="none" w:sz="0" w:space="0" w:color="auto"/>
                        <w:left w:val="none" w:sz="0" w:space="0" w:color="auto"/>
                        <w:bottom w:val="none" w:sz="0" w:space="0" w:color="auto"/>
                        <w:right w:val="none" w:sz="0" w:space="0" w:color="auto"/>
                      </w:divBdr>
                    </w:div>
                  </w:divsChild>
                </w:div>
                <w:div w:id="451362152">
                  <w:marLeft w:val="0"/>
                  <w:marRight w:val="0"/>
                  <w:marTop w:val="0"/>
                  <w:marBottom w:val="0"/>
                  <w:divBdr>
                    <w:top w:val="none" w:sz="0" w:space="0" w:color="auto"/>
                    <w:left w:val="none" w:sz="0" w:space="0" w:color="auto"/>
                    <w:bottom w:val="none" w:sz="0" w:space="0" w:color="auto"/>
                    <w:right w:val="none" w:sz="0" w:space="0" w:color="auto"/>
                  </w:divBdr>
                  <w:divsChild>
                    <w:div w:id="1999114852">
                      <w:marLeft w:val="0"/>
                      <w:marRight w:val="0"/>
                      <w:marTop w:val="0"/>
                      <w:marBottom w:val="0"/>
                      <w:divBdr>
                        <w:top w:val="none" w:sz="0" w:space="0" w:color="auto"/>
                        <w:left w:val="none" w:sz="0" w:space="0" w:color="auto"/>
                        <w:bottom w:val="none" w:sz="0" w:space="0" w:color="auto"/>
                        <w:right w:val="none" w:sz="0" w:space="0" w:color="auto"/>
                      </w:divBdr>
                    </w:div>
                  </w:divsChild>
                </w:div>
                <w:div w:id="1244487965">
                  <w:marLeft w:val="0"/>
                  <w:marRight w:val="0"/>
                  <w:marTop w:val="0"/>
                  <w:marBottom w:val="0"/>
                  <w:divBdr>
                    <w:top w:val="none" w:sz="0" w:space="0" w:color="auto"/>
                    <w:left w:val="none" w:sz="0" w:space="0" w:color="auto"/>
                    <w:bottom w:val="none" w:sz="0" w:space="0" w:color="auto"/>
                    <w:right w:val="none" w:sz="0" w:space="0" w:color="auto"/>
                  </w:divBdr>
                  <w:divsChild>
                    <w:div w:id="1496530320">
                      <w:marLeft w:val="0"/>
                      <w:marRight w:val="0"/>
                      <w:marTop w:val="0"/>
                      <w:marBottom w:val="0"/>
                      <w:divBdr>
                        <w:top w:val="none" w:sz="0" w:space="0" w:color="auto"/>
                        <w:left w:val="none" w:sz="0" w:space="0" w:color="auto"/>
                        <w:bottom w:val="none" w:sz="0" w:space="0" w:color="auto"/>
                        <w:right w:val="none" w:sz="0" w:space="0" w:color="auto"/>
                      </w:divBdr>
                    </w:div>
                  </w:divsChild>
                </w:div>
                <w:div w:id="238835547">
                  <w:marLeft w:val="0"/>
                  <w:marRight w:val="0"/>
                  <w:marTop w:val="0"/>
                  <w:marBottom w:val="0"/>
                  <w:divBdr>
                    <w:top w:val="none" w:sz="0" w:space="0" w:color="auto"/>
                    <w:left w:val="none" w:sz="0" w:space="0" w:color="auto"/>
                    <w:bottom w:val="none" w:sz="0" w:space="0" w:color="auto"/>
                    <w:right w:val="none" w:sz="0" w:space="0" w:color="auto"/>
                  </w:divBdr>
                  <w:divsChild>
                    <w:div w:id="1285506056">
                      <w:marLeft w:val="0"/>
                      <w:marRight w:val="0"/>
                      <w:marTop w:val="0"/>
                      <w:marBottom w:val="0"/>
                      <w:divBdr>
                        <w:top w:val="none" w:sz="0" w:space="0" w:color="auto"/>
                        <w:left w:val="none" w:sz="0" w:space="0" w:color="auto"/>
                        <w:bottom w:val="none" w:sz="0" w:space="0" w:color="auto"/>
                        <w:right w:val="none" w:sz="0" w:space="0" w:color="auto"/>
                      </w:divBdr>
                    </w:div>
                  </w:divsChild>
                </w:div>
                <w:div w:id="1668902639">
                  <w:marLeft w:val="0"/>
                  <w:marRight w:val="0"/>
                  <w:marTop w:val="0"/>
                  <w:marBottom w:val="0"/>
                  <w:divBdr>
                    <w:top w:val="none" w:sz="0" w:space="0" w:color="auto"/>
                    <w:left w:val="none" w:sz="0" w:space="0" w:color="auto"/>
                    <w:bottom w:val="none" w:sz="0" w:space="0" w:color="auto"/>
                    <w:right w:val="none" w:sz="0" w:space="0" w:color="auto"/>
                  </w:divBdr>
                  <w:divsChild>
                    <w:div w:id="1808429643">
                      <w:marLeft w:val="0"/>
                      <w:marRight w:val="0"/>
                      <w:marTop w:val="0"/>
                      <w:marBottom w:val="0"/>
                      <w:divBdr>
                        <w:top w:val="none" w:sz="0" w:space="0" w:color="auto"/>
                        <w:left w:val="none" w:sz="0" w:space="0" w:color="auto"/>
                        <w:bottom w:val="none" w:sz="0" w:space="0" w:color="auto"/>
                        <w:right w:val="none" w:sz="0" w:space="0" w:color="auto"/>
                      </w:divBdr>
                    </w:div>
                  </w:divsChild>
                </w:div>
                <w:div w:id="869494520">
                  <w:marLeft w:val="0"/>
                  <w:marRight w:val="0"/>
                  <w:marTop w:val="0"/>
                  <w:marBottom w:val="0"/>
                  <w:divBdr>
                    <w:top w:val="none" w:sz="0" w:space="0" w:color="auto"/>
                    <w:left w:val="none" w:sz="0" w:space="0" w:color="auto"/>
                    <w:bottom w:val="none" w:sz="0" w:space="0" w:color="auto"/>
                    <w:right w:val="none" w:sz="0" w:space="0" w:color="auto"/>
                  </w:divBdr>
                  <w:divsChild>
                    <w:div w:id="1695959814">
                      <w:marLeft w:val="0"/>
                      <w:marRight w:val="0"/>
                      <w:marTop w:val="0"/>
                      <w:marBottom w:val="0"/>
                      <w:divBdr>
                        <w:top w:val="none" w:sz="0" w:space="0" w:color="auto"/>
                        <w:left w:val="none" w:sz="0" w:space="0" w:color="auto"/>
                        <w:bottom w:val="none" w:sz="0" w:space="0" w:color="auto"/>
                        <w:right w:val="none" w:sz="0" w:space="0" w:color="auto"/>
                      </w:divBdr>
                    </w:div>
                  </w:divsChild>
                </w:div>
                <w:div w:id="1875073047">
                  <w:marLeft w:val="0"/>
                  <w:marRight w:val="0"/>
                  <w:marTop w:val="0"/>
                  <w:marBottom w:val="0"/>
                  <w:divBdr>
                    <w:top w:val="none" w:sz="0" w:space="0" w:color="auto"/>
                    <w:left w:val="none" w:sz="0" w:space="0" w:color="auto"/>
                    <w:bottom w:val="none" w:sz="0" w:space="0" w:color="auto"/>
                    <w:right w:val="none" w:sz="0" w:space="0" w:color="auto"/>
                  </w:divBdr>
                  <w:divsChild>
                    <w:div w:id="939142197">
                      <w:marLeft w:val="0"/>
                      <w:marRight w:val="0"/>
                      <w:marTop w:val="0"/>
                      <w:marBottom w:val="0"/>
                      <w:divBdr>
                        <w:top w:val="none" w:sz="0" w:space="0" w:color="auto"/>
                        <w:left w:val="none" w:sz="0" w:space="0" w:color="auto"/>
                        <w:bottom w:val="none" w:sz="0" w:space="0" w:color="auto"/>
                        <w:right w:val="none" w:sz="0" w:space="0" w:color="auto"/>
                      </w:divBdr>
                    </w:div>
                  </w:divsChild>
                </w:div>
                <w:div w:id="2129231770">
                  <w:marLeft w:val="0"/>
                  <w:marRight w:val="0"/>
                  <w:marTop w:val="0"/>
                  <w:marBottom w:val="0"/>
                  <w:divBdr>
                    <w:top w:val="none" w:sz="0" w:space="0" w:color="auto"/>
                    <w:left w:val="none" w:sz="0" w:space="0" w:color="auto"/>
                    <w:bottom w:val="none" w:sz="0" w:space="0" w:color="auto"/>
                    <w:right w:val="none" w:sz="0" w:space="0" w:color="auto"/>
                  </w:divBdr>
                  <w:divsChild>
                    <w:div w:id="60442439">
                      <w:marLeft w:val="0"/>
                      <w:marRight w:val="0"/>
                      <w:marTop w:val="0"/>
                      <w:marBottom w:val="0"/>
                      <w:divBdr>
                        <w:top w:val="none" w:sz="0" w:space="0" w:color="auto"/>
                        <w:left w:val="none" w:sz="0" w:space="0" w:color="auto"/>
                        <w:bottom w:val="none" w:sz="0" w:space="0" w:color="auto"/>
                        <w:right w:val="none" w:sz="0" w:space="0" w:color="auto"/>
                      </w:divBdr>
                    </w:div>
                  </w:divsChild>
                </w:div>
                <w:div w:id="665791962">
                  <w:marLeft w:val="0"/>
                  <w:marRight w:val="0"/>
                  <w:marTop w:val="0"/>
                  <w:marBottom w:val="0"/>
                  <w:divBdr>
                    <w:top w:val="none" w:sz="0" w:space="0" w:color="auto"/>
                    <w:left w:val="none" w:sz="0" w:space="0" w:color="auto"/>
                    <w:bottom w:val="none" w:sz="0" w:space="0" w:color="auto"/>
                    <w:right w:val="none" w:sz="0" w:space="0" w:color="auto"/>
                  </w:divBdr>
                  <w:divsChild>
                    <w:div w:id="1915162055">
                      <w:marLeft w:val="0"/>
                      <w:marRight w:val="0"/>
                      <w:marTop w:val="0"/>
                      <w:marBottom w:val="0"/>
                      <w:divBdr>
                        <w:top w:val="none" w:sz="0" w:space="0" w:color="auto"/>
                        <w:left w:val="none" w:sz="0" w:space="0" w:color="auto"/>
                        <w:bottom w:val="none" w:sz="0" w:space="0" w:color="auto"/>
                        <w:right w:val="none" w:sz="0" w:space="0" w:color="auto"/>
                      </w:divBdr>
                    </w:div>
                  </w:divsChild>
                </w:div>
                <w:div w:id="1013848732">
                  <w:marLeft w:val="0"/>
                  <w:marRight w:val="0"/>
                  <w:marTop w:val="0"/>
                  <w:marBottom w:val="0"/>
                  <w:divBdr>
                    <w:top w:val="none" w:sz="0" w:space="0" w:color="auto"/>
                    <w:left w:val="none" w:sz="0" w:space="0" w:color="auto"/>
                    <w:bottom w:val="none" w:sz="0" w:space="0" w:color="auto"/>
                    <w:right w:val="none" w:sz="0" w:space="0" w:color="auto"/>
                  </w:divBdr>
                  <w:divsChild>
                    <w:div w:id="213200764">
                      <w:marLeft w:val="0"/>
                      <w:marRight w:val="0"/>
                      <w:marTop w:val="0"/>
                      <w:marBottom w:val="0"/>
                      <w:divBdr>
                        <w:top w:val="none" w:sz="0" w:space="0" w:color="auto"/>
                        <w:left w:val="none" w:sz="0" w:space="0" w:color="auto"/>
                        <w:bottom w:val="none" w:sz="0" w:space="0" w:color="auto"/>
                        <w:right w:val="none" w:sz="0" w:space="0" w:color="auto"/>
                      </w:divBdr>
                    </w:div>
                  </w:divsChild>
                </w:div>
                <w:div w:id="1763338172">
                  <w:marLeft w:val="0"/>
                  <w:marRight w:val="0"/>
                  <w:marTop w:val="0"/>
                  <w:marBottom w:val="0"/>
                  <w:divBdr>
                    <w:top w:val="none" w:sz="0" w:space="0" w:color="auto"/>
                    <w:left w:val="none" w:sz="0" w:space="0" w:color="auto"/>
                    <w:bottom w:val="none" w:sz="0" w:space="0" w:color="auto"/>
                    <w:right w:val="none" w:sz="0" w:space="0" w:color="auto"/>
                  </w:divBdr>
                  <w:divsChild>
                    <w:div w:id="1767143155">
                      <w:marLeft w:val="0"/>
                      <w:marRight w:val="0"/>
                      <w:marTop w:val="0"/>
                      <w:marBottom w:val="0"/>
                      <w:divBdr>
                        <w:top w:val="none" w:sz="0" w:space="0" w:color="auto"/>
                        <w:left w:val="none" w:sz="0" w:space="0" w:color="auto"/>
                        <w:bottom w:val="none" w:sz="0" w:space="0" w:color="auto"/>
                        <w:right w:val="none" w:sz="0" w:space="0" w:color="auto"/>
                      </w:divBdr>
                    </w:div>
                  </w:divsChild>
                </w:div>
                <w:div w:id="670374649">
                  <w:marLeft w:val="0"/>
                  <w:marRight w:val="0"/>
                  <w:marTop w:val="0"/>
                  <w:marBottom w:val="0"/>
                  <w:divBdr>
                    <w:top w:val="none" w:sz="0" w:space="0" w:color="auto"/>
                    <w:left w:val="none" w:sz="0" w:space="0" w:color="auto"/>
                    <w:bottom w:val="none" w:sz="0" w:space="0" w:color="auto"/>
                    <w:right w:val="none" w:sz="0" w:space="0" w:color="auto"/>
                  </w:divBdr>
                  <w:divsChild>
                    <w:div w:id="1238443502">
                      <w:marLeft w:val="0"/>
                      <w:marRight w:val="0"/>
                      <w:marTop w:val="0"/>
                      <w:marBottom w:val="0"/>
                      <w:divBdr>
                        <w:top w:val="none" w:sz="0" w:space="0" w:color="auto"/>
                        <w:left w:val="none" w:sz="0" w:space="0" w:color="auto"/>
                        <w:bottom w:val="none" w:sz="0" w:space="0" w:color="auto"/>
                        <w:right w:val="none" w:sz="0" w:space="0" w:color="auto"/>
                      </w:divBdr>
                    </w:div>
                  </w:divsChild>
                </w:div>
                <w:div w:id="1378777305">
                  <w:marLeft w:val="0"/>
                  <w:marRight w:val="0"/>
                  <w:marTop w:val="0"/>
                  <w:marBottom w:val="0"/>
                  <w:divBdr>
                    <w:top w:val="none" w:sz="0" w:space="0" w:color="auto"/>
                    <w:left w:val="none" w:sz="0" w:space="0" w:color="auto"/>
                    <w:bottom w:val="none" w:sz="0" w:space="0" w:color="auto"/>
                    <w:right w:val="none" w:sz="0" w:space="0" w:color="auto"/>
                  </w:divBdr>
                  <w:divsChild>
                    <w:div w:id="1697727792">
                      <w:marLeft w:val="0"/>
                      <w:marRight w:val="0"/>
                      <w:marTop w:val="0"/>
                      <w:marBottom w:val="0"/>
                      <w:divBdr>
                        <w:top w:val="none" w:sz="0" w:space="0" w:color="auto"/>
                        <w:left w:val="none" w:sz="0" w:space="0" w:color="auto"/>
                        <w:bottom w:val="none" w:sz="0" w:space="0" w:color="auto"/>
                        <w:right w:val="none" w:sz="0" w:space="0" w:color="auto"/>
                      </w:divBdr>
                    </w:div>
                  </w:divsChild>
                </w:div>
                <w:div w:id="103891441">
                  <w:marLeft w:val="0"/>
                  <w:marRight w:val="0"/>
                  <w:marTop w:val="0"/>
                  <w:marBottom w:val="0"/>
                  <w:divBdr>
                    <w:top w:val="none" w:sz="0" w:space="0" w:color="auto"/>
                    <w:left w:val="none" w:sz="0" w:space="0" w:color="auto"/>
                    <w:bottom w:val="none" w:sz="0" w:space="0" w:color="auto"/>
                    <w:right w:val="none" w:sz="0" w:space="0" w:color="auto"/>
                  </w:divBdr>
                  <w:divsChild>
                    <w:div w:id="1340306554">
                      <w:marLeft w:val="0"/>
                      <w:marRight w:val="0"/>
                      <w:marTop w:val="0"/>
                      <w:marBottom w:val="0"/>
                      <w:divBdr>
                        <w:top w:val="none" w:sz="0" w:space="0" w:color="auto"/>
                        <w:left w:val="none" w:sz="0" w:space="0" w:color="auto"/>
                        <w:bottom w:val="none" w:sz="0" w:space="0" w:color="auto"/>
                        <w:right w:val="none" w:sz="0" w:space="0" w:color="auto"/>
                      </w:divBdr>
                    </w:div>
                  </w:divsChild>
                </w:div>
                <w:div w:id="785121967">
                  <w:marLeft w:val="0"/>
                  <w:marRight w:val="0"/>
                  <w:marTop w:val="0"/>
                  <w:marBottom w:val="0"/>
                  <w:divBdr>
                    <w:top w:val="none" w:sz="0" w:space="0" w:color="auto"/>
                    <w:left w:val="none" w:sz="0" w:space="0" w:color="auto"/>
                    <w:bottom w:val="none" w:sz="0" w:space="0" w:color="auto"/>
                    <w:right w:val="none" w:sz="0" w:space="0" w:color="auto"/>
                  </w:divBdr>
                  <w:divsChild>
                    <w:div w:id="1436289790">
                      <w:marLeft w:val="0"/>
                      <w:marRight w:val="0"/>
                      <w:marTop w:val="0"/>
                      <w:marBottom w:val="0"/>
                      <w:divBdr>
                        <w:top w:val="none" w:sz="0" w:space="0" w:color="auto"/>
                        <w:left w:val="none" w:sz="0" w:space="0" w:color="auto"/>
                        <w:bottom w:val="none" w:sz="0" w:space="0" w:color="auto"/>
                        <w:right w:val="none" w:sz="0" w:space="0" w:color="auto"/>
                      </w:divBdr>
                    </w:div>
                  </w:divsChild>
                </w:div>
                <w:div w:id="1202864803">
                  <w:marLeft w:val="0"/>
                  <w:marRight w:val="0"/>
                  <w:marTop w:val="0"/>
                  <w:marBottom w:val="0"/>
                  <w:divBdr>
                    <w:top w:val="none" w:sz="0" w:space="0" w:color="auto"/>
                    <w:left w:val="none" w:sz="0" w:space="0" w:color="auto"/>
                    <w:bottom w:val="none" w:sz="0" w:space="0" w:color="auto"/>
                    <w:right w:val="none" w:sz="0" w:space="0" w:color="auto"/>
                  </w:divBdr>
                  <w:divsChild>
                    <w:div w:id="67115749">
                      <w:marLeft w:val="0"/>
                      <w:marRight w:val="0"/>
                      <w:marTop w:val="0"/>
                      <w:marBottom w:val="0"/>
                      <w:divBdr>
                        <w:top w:val="none" w:sz="0" w:space="0" w:color="auto"/>
                        <w:left w:val="none" w:sz="0" w:space="0" w:color="auto"/>
                        <w:bottom w:val="none" w:sz="0" w:space="0" w:color="auto"/>
                        <w:right w:val="none" w:sz="0" w:space="0" w:color="auto"/>
                      </w:divBdr>
                    </w:div>
                  </w:divsChild>
                </w:div>
                <w:div w:id="1895653131">
                  <w:marLeft w:val="0"/>
                  <w:marRight w:val="0"/>
                  <w:marTop w:val="0"/>
                  <w:marBottom w:val="0"/>
                  <w:divBdr>
                    <w:top w:val="none" w:sz="0" w:space="0" w:color="auto"/>
                    <w:left w:val="none" w:sz="0" w:space="0" w:color="auto"/>
                    <w:bottom w:val="none" w:sz="0" w:space="0" w:color="auto"/>
                    <w:right w:val="none" w:sz="0" w:space="0" w:color="auto"/>
                  </w:divBdr>
                  <w:divsChild>
                    <w:div w:id="1890994424">
                      <w:marLeft w:val="0"/>
                      <w:marRight w:val="0"/>
                      <w:marTop w:val="0"/>
                      <w:marBottom w:val="0"/>
                      <w:divBdr>
                        <w:top w:val="none" w:sz="0" w:space="0" w:color="auto"/>
                        <w:left w:val="none" w:sz="0" w:space="0" w:color="auto"/>
                        <w:bottom w:val="none" w:sz="0" w:space="0" w:color="auto"/>
                        <w:right w:val="none" w:sz="0" w:space="0" w:color="auto"/>
                      </w:divBdr>
                    </w:div>
                  </w:divsChild>
                </w:div>
                <w:div w:id="1311978468">
                  <w:marLeft w:val="0"/>
                  <w:marRight w:val="0"/>
                  <w:marTop w:val="0"/>
                  <w:marBottom w:val="0"/>
                  <w:divBdr>
                    <w:top w:val="none" w:sz="0" w:space="0" w:color="auto"/>
                    <w:left w:val="none" w:sz="0" w:space="0" w:color="auto"/>
                    <w:bottom w:val="none" w:sz="0" w:space="0" w:color="auto"/>
                    <w:right w:val="none" w:sz="0" w:space="0" w:color="auto"/>
                  </w:divBdr>
                  <w:divsChild>
                    <w:div w:id="1360475162">
                      <w:marLeft w:val="0"/>
                      <w:marRight w:val="0"/>
                      <w:marTop w:val="0"/>
                      <w:marBottom w:val="0"/>
                      <w:divBdr>
                        <w:top w:val="none" w:sz="0" w:space="0" w:color="auto"/>
                        <w:left w:val="none" w:sz="0" w:space="0" w:color="auto"/>
                        <w:bottom w:val="none" w:sz="0" w:space="0" w:color="auto"/>
                        <w:right w:val="none" w:sz="0" w:space="0" w:color="auto"/>
                      </w:divBdr>
                    </w:div>
                  </w:divsChild>
                </w:div>
                <w:div w:id="2105760718">
                  <w:marLeft w:val="0"/>
                  <w:marRight w:val="0"/>
                  <w:marTop w:val="0"/>
                  <w:marBottom w:val="0"/>
                  <w:divBdr>
                    <w:top w:val="none" w:sz="0" w:space="0" w:color="auto"/>
                    <w:left w:val="none" w:sz="0" w:space="0" w:color="auto"/>
                    <w:bottom w:val="none" w:sz="0" w:space="0" w:color="auto"/>
                    <w:right w:val="none" w:sz="0" w:space="0" w:color="auto"/>
                  </w:divBdr>
                  <w:divsChild>
                    <w:div w:id="955404370">
                      <w:marLeft w:val="0"/>
                      <w:marRight w:val="0"/>
                      <w:marTop w:val="0"/>
                      <w:marBottom w:val="0"/>
                      <w:divBdr>
                        <w:top w:val="none" w:sz="0" w:space="0" w:color="auto"/>
                        <w:left w:val="none" w:sz="0" w:space="0" w:color="auto"/>
                        <w:bottom w:val="none" w:sz="0" w:space="0" w:color="auto"/>
                        <w:right w:val="none" w:sz="0" w:space="0" w:color="auto"/>
                      </w:divBdr>
                    </w:div>
                  </w:divsChild>
                </w:div>
                <w:div w:id="1768383235">
                  <w:marLeft w:val="0"/>
                  <w:marRight w:val="0"/>
                  <w:marTop w:val="0"/>
                  <w:marBottom w:val="0"/>
                  <w:divBdr>
                    <w:top w:val="none" w:sz="0" w:space="0" w:color="auto"/>
                    <w:left w:val="none" w:sz="0" w:space="0" w:color="auto"/>
                    <w:bottom w:val="none" w:sz="0" w:space="0" w:color="auto"/>
                    <w:right w:val="none" w:sz="0" w:space="0" w:color="auto"/>
                  </w:divBdr>
                  <w:divsChild>
                    <w:div w:id="288323605">
                      <w:marLeft w:val="0"/>
                      <w:marRight w:val="0"/>
                      <w:marTop w:val="0"/>
                      <w:marBottom w:val="0"/>
                      <w:divBdr>
                        <w:top w:val="none" w:sz="0" w:space="0" w:color="auto"/>
                        <w:left w:val="none" w:sz="0" w:space="0" w:color="auto"/>
                        <w:bottom w:val="none" w:sz="0" w:space="0" w:color="auto"/>
                        <w:right w:val="none" w:sz="0" w:space="0" w:color="auto"/>
                      </w:divBdr>
                    </w:div>
                  </w:divsChild>
                </w:div>
                <w:div w:id="177937959">
                  <w:marLeft w:val="0"/>
                  <w:marRight w:val="0"/>
                  <w:marTop w:val="0"/>
                  <w:marBottom w:val="0"/>
                  <w:divBdr>
                    <w:top w:val="none" w:sz="0" w:space="0" w:color="auto"/>
                    <w:left w:val="none" w:sz="0" w:space="0" w:color="auto"/>
                    <w:bottom w:val="none" w:sz="0" w:space="0" w:color="auto"/>
                    <w:right w:val="none" w:sz="0" w:space="0" w:color="auto"/>
                  </w:divBdr>
                  <w:divsChild>
                    <w:div w:id="445468791">
                      <w:marLeft w:val="0"/>
                      <w:marRight w:val="0"/>
                      <w:marTop w:val="0"/>
                      <w:marBottom w:val="0"/>
                      <w:divBdr>
                        <w:top w:val="none" w:sz="0" w:space="0" w:color="auto"/>
                        <w:left w:val="none" w:sz="0" w:space="0" w:color="auto"/>
                        <w:bottom w:val="none" w:sz="0" w:space="0" w:color="auto"/>
                        <w:right w:val="none" w:sz="0" w:space="0" w:color="auto"/>
                      </w:divBdr>
                    </w:div>
                  </w:divsChild>
                </w:div>
                <w:div w:id="380442075">
                  <w:marLeft w:val="0"/>
                  <w:marRight w:val="0"/>
                  <w:marTop w:val="0"/>
                  <w:marBottom w:val="0"/>
                  <w:divBdr>
                    <w:top w:val="none" w:sz="0" w:space="0" w:color="auto"/>
                    <w:left w:val="none" w:sz="0" w:space="0" w:color="auto"/>
                    <w:bottom w:val="none" w:sz="0" w:space="0" w:color="auto"/>
                    <w:right w:val="none" w:sz="0" w:space="0" w:color="auto"/>
                  </w:divBdr>
                  <w:divsChild>
                    <w:div w:id="1617062690">
                      <w:marLeft w:val="0"/>
                      <w:marRight w:val="0"/>
                      <w:marTop w:val="0"/>
                      <w:marBottom w:val="0"/>
                      <w:divBdr>
                        <w:top w:val="none" w:sz="0" w:space="0" w:color="auto"/>
                        <w:left w:val="none" w:sz="0" w:space="0" w:color="auto"/>
                        <w:bottom w:val="none" w:sz="0" w:space="0" w:color="auto"/>
                        <w:right w:val="none" w:sz="0" w:space="0" w:color="auto"/>
                      </w:divBdr>
                    </w:div>
                  </w:divsChild>
                </w:div>
                <w:div w:id="2070615547">
                  <w:marLeft w:val="0"/>
                  <w:marRight w:val="0"/>
                  <w:marTop w:val="0"/>
                  <w:marBottom w:val="0"/>
                  <w:divBdr>
                    <w:top w:val="none" w:sz="0" w:space="0" w:color="auto"/>
                    <w:left w:val="none" w:sz="0" w:space="0" w:color="auto"/>
                    <w:bottom w:val="none" w:sz="0" w:space="0" w:color="auto"/>
                    <w:right w:val="none" w:sz="0" w:space="0" w:color="auto"/>
                  </w:divBdr>
                  <w:divsChild>
                    <w:div w:id="1913468805">
                      <w:marLeft w:val="0"/>
                      <w:marRight w:val="0"/>
                      <w:marTop w:val="0"/>
                      <w:marBottom w:val="0"/>
                      <w:divBdr>
                        <w:top w:val="none" w:sz="0" w:space="0" w:color="auto"/>
                        <w:left w:val="none" w:sz="0" w:space="0" w:color="auto"/>
                        <w:bottom w:val="none" w:sz="0" w:space="0" w:color="auto"/>
                        <w:right w:val="none" w:sz="0" w:space="0" w:color="auto"/>
                      </w:divBdr>
                    </w:div>
                  </w:divsChild>
                </w:div>
                <w:div w:id="980884248">
                  <w:marLeft w:val="0"/>
                  <w:marRight w:val="0"/>
                  <w:marTop w:val="0"/>
                  <w:marBottom w:val="0"/>
                  <w:divBdr>
                    <w:top w:val="none" w:sz="0" w:space="0" w:color="auto"/>
                    <w:left w:val="none" w:sz="0" w:space="0" w:color="auto"/>
                    <w:bottom w:val="none" w:sz="0" w:space="0" w:color="auto"/>
                    <w:right w:val="none" w:sz="0" w:space="0" w:color="auto"/>
                  </w:divBdr>
                  <w:divsChild>
                    <w:div w:id="1240335518">
                      <w:marLeft w:val="0"/>
                      <w:marRight w:val="0"/>
                      <w:marTop w:val="0"/>
                      <w:marBottom w:val="0"/>
                      <w:divBdr>
                        <w:top w:val="none" w:sz="0" w:space="0" w:color="auto"/>
                        <w:left w:val="none" w:sz="0" w:space="0" w:color="auto"/>
                        <w:bottom w:val="none" w:sz="0" w:space="0" w:color="auto"/>
                        <w:right w:val="none" w:sz="0" w:space="0" w:color="auto"/>
                      </w:divBdr>
                    </w:div>
                  </w:divsChild>
                </w:div>
                <w:div w:id="1409957823">
                  <w:marLeft w:val="0"/>
                  <w:marRight w:val="0"/>
                  <w:marTop w:val="0"/>
                  <w:marBottom w:val="0"/>
                  <w:divBdr>
                    <w:top w:val="none" w:sz="0" w:space="0" w:color="auto"/>
                    <w:left w:val="none" w:sz="0" w:space="0" w:color="auto"/>
                    <w:bottom w:val="none" w:sz="0" w:space="0" w:color="auto"/>
                    <w:right w:val="none" w:sz="0" w:space="0" w:color="auto"/>
                  </w:divBdr>
                  <w:divsChild>
                    <w:div w:id="1905681724">
                      <w:marLeft w:val="0"/>
                      <w:marRight w:val="0"/>
                      <w:marTop w:val="0"/>
                      <w:marBottom w:val="0"/>
                      <w:divBdr>
                        <w:top w:val="none" w:sz="0" w:space="0" w:color="auto"/>
                        <w:left w:val="none" w:sz="0" w:space="0" w:color="auto"/>
                        <w:bottom w:val="none" w:sz="0" w:space="0" w:color="auto"/>
                        <w:right w:val="none" w:sz="0" w:space="0" w:color="auto"/>
                      </w:divBdr>
                    </w:div>
                  </w:divsChild>
                </w:div>
                <w:div w:id="297879112">
                  <w:marLeft w:val="0"/>
                  <w:marRight w:val="0"/>
                  <w:marTop w:val="0"/>
                  <w:marBottom w:val="0"/>
                  <w:divBdr>
                    <w:top w:val="none" w:sz="0" w:space="0" w:color="auto"/>
                    <w:left w:val="none" w:sz="0" w:space="0" w:color="auto"/>
                    <w:bottom w:val="none" w:sz="0" w:space="0" w:color="auto"/>
                    <w:right w:val="none" w:sz="0" w:space="0" w:color="auto"/>
                  </w:divBdr>
                  <w:divsChild>
                    <w:div w:id="174423369">
                      <w:marLeft w:val="0"/>
                      <w:marRight w:val="0"/>
                      <w:marTop w:val="0"/>
                      <w:marBottom w:val="0"/>
                      <w:divBdr>
                        <w:top w:val="none" w:sz="0" w:space="0" w:color="auto"/>
                        <w:left w:val="none" w:sz="0" w:space="0" w:color="auto"/>
                        <w:bottom w:val="none" w:sz="0" w:space="0" w:color="auto"/>
                        <w:right w:val="none" w:sz="0" w:space="0" w:color="auto"/>
                      </w:divBdr>
                    </w:div>
                  </w:divsChild>
                </w:div>
                <w:div w:id="1763646027">
                  <w:marLeft w:val="0"/>
                  <w:marRight w:val="0"/>
                  <w:marTop w:val="0"/>
                  <w:marBottom w:val="0"/>
                  <w:divBdr>
                    <w:top w:val="none" w:sz="0" w:space="0" w:color="auto"/>
                    <w:left w:val="none" w:sz="0" w:space="0" w:color="auto"/>
                    <w:bottom w:val="none" w:sz="0" w:space="0" w:color="auto"/>
                    <w:right w:val="none" w:sz="0" w:space="0" w:color="auto"/>
                  </w:divBdr>
                  <w:divsChild>
                    <w:div w:id="1323239387">
                      <w:marLeft w:val="0"/>
                      <w:marRight w:val="0"/>
                      <w:marTop w:val="0"/>
                      <w:marBottom w:val="0"/>
                      <w:divBdr>
                        <w:top w:val="none" w:sz="0" w:space="0" w:color="auto"/>
                        <w:left w:val="none" w:sz="0" w:space="0" w:color="auto"/>
                        <w:bottom w:val="none" w:sz="0" w:space="0" w:color="auto"/>
                        <w:right w:val="none" w:sz="0" w:space="0" w:color="auto"/>
                      </w:divBdr>
                    </w:div>
                  </w:divsChild>
                </w:div>
                <w:div w:id="221720276">
                  <w:marLeft w:val="0"/>
                  <w:marRight w:val="0"/>
                  <w:marTop w:val="0"/>
                  <w:marBottom w:val="0"/>
                  <w:divBdr>
                    <w:top w:val="none" w:sz="0" w:space="0" w:color="auto"/>
                    <w:left w:val="none" w:sz="0" w:space="0" w:color="auto"/>
                    <w:bottom w:val="none" w:sz="0" w:space="0" w:color="auto"/>
                    <w:right w:val="none" w:sz="0" w:space="0" w:color="auto"/>
                  </w:divBdr>
                  <w:divsChild>
                    <w:div w:id="1131172133">
                      <w:marLeft w:val="0"/>
                      <w:marRight w:val="0"/>
                      <w:marTop w:val="0"/>
                      <w:marBottom w:val="0"/>
                      <w:divBdr>
                        <w:top w:val="none" w:sz="0" w:space="0" w:color="auto"/>
                        <w:left w:val="none" w:sz="0" w:space="0" w:color="auto"/>
                        <w:bottom w:val="none" w:sz="0" w:space="0" w:color="auto"/>
                        <w:right w:val="none" w:sz="0" w:space="0" w:color="auto"/>
                      </w:divBdr>
                    </w:div>
                  </w:divsChild>
                </w:div>
                <w:div w:id="220294836">
                  <w:marLeft w:val="0"/>
                  <w:marRight w:val="0"/>
                  <w:marTop w:val="0"/>
                  <w:marBottom w:val="0"/>
                  <w:divBdr>
                    <w:top w:val="none" w:sz="0" w:space="0" w:color="auto"/>
                    <w:left w:val="none" w:sz="0" w:space="0" w:color="auto"/>
                    <w:bottom w:val="none" w:sz="0" w:space="0" w:color="auto"/>
                    <w:right w:val="none" w:sz="0" w:space="0" w:color="auto"/>
                  </w:divBdr>
                  <w:divsChild>
                    <w:div w:id="2110151883">
                      <w:marLeft w:val="0"/>
                      <w:marRight w:val="0"/>
                      <w:marTop w:val="0"/>
                      <w:marBottom w:val="0"/>
                      <w:divBdr>
                        <w:top w:val="none" w:sz="0" w:space="0" w:color="auto"/>
                        <w:left w:val="none" w:sz="0" w:space="0" w:color="auto"/>
                        <w:bottom w:val="none" w:sz="0" w:space="0" w:color="auto"/>
                        <w:right w:val="none" w:sz="0" w:space="0" w:color="auto"/>
                      </w:divBdr>
                    </w:div>
                  </w:divsChild>
                </w:div>
                <w:div w:id="917593941">
                  <w:marLeft w:val="0"/>
                  <w:marRight w:val="0"/>
                  <w:marTop w:val="0"/>
                  <w:marBottom w:val="0"/>
                  <w:divBdr>
                    <w:top w:val="none" w:sz="0" w:space="0" w:color="auto"/>
                    <w:left w:val="none" w:sz="0" w:space="0" w:color="auto"/>
                    <w:bottom w:val="none" w:sz="0" w:space="0" w:color="auto"/>
                    <w:right w:val="none" w:sz="0" w:space="0" w:color="auto"/>
                  </w:divBdr>
                  <w:divsChild>
                    <w:div w:id="560596920">
                      <w:marLeft w:val="0"/>
                      <w:marRight w:val="0"/>
                      <w:marTop w:val="0"/>
                      <w:marBottom w:val="0"/>
                      <w:divBdr>
                        <w:top w:val="none" w:sz="0" w:space="0" w:color="auto"/>
                        <w:left w:val="none" w:sz="0" w:space="0" w:color="auto"/>
                        <w:bottom w:val="none" w:sz="0" w:space="0" w:color="auto"/>
                        <w:right w:val="none" w:sz="0" w:space="0" w:color="auto"/>
                      </w:divBdr>
                    </w:div>
                  </w:divsChild>
                </w:div>
                <w:div w:id="2022852643">
                  <w:marLeft w:val="0"/>
                  <w:marRight w:val="0"/>
                  <w:marTop w:val="0"/>
                  <w:marBottom w:val="0"/>
                  <w:divBdr>
                    <w:top w:val="none" w:sz="0" w:space="0" w:color="auto"/>
                    <w:left w:val="none" w:sz="0" w:space="0" w:color="auto"/>
                    <w:bottom w:val="none" w:sz="0" w:space="0" w:color="auto"/>
                    <w:right w:val="none" w:sz="0" w:space="0" w:color="auto"/>
                  </w:divBdr>
                  <w:divsChild>
                    <w:div w:id="1693068724">
                      <w:marLeft w:val="0"/>
                      <w:marRight w:val="0"/>
                      <w:marTop w:val="0"/>
                      <w:marBottom w:val="0"/>
                      <w:divBdr>
                        <w:top w:val="none" w:sz="0" w:space="0" w:color="auto"/>
                        <w:left w:val="none" w:sz="0" w:space="0" w:color="auto"/>
                        <w:bottom w:val="none" w:sz="0" w:space="0" w:color="auto"/>
                        <w:right w:val="none" w:sz="0" w:space="0" w:color="auto"/>
                      </w:divBdr>
                    </w:div>
                  </w:divsChild>
                </w:div>
                <w:div w:id="1346246218">
                  <w:marLeft w:val="0"/>
                  <w:marRight w:val="0"/>
                  <w:marTop w:val="0"/>
                  <w:marBottom w:val="0"/>
                  <w:divBdr>
                    <w:top w:val="none" w:sz="0" w:space="0" w:color="auto"/>
                    <w:left w:val="none" w:sz="0" w:space="0" w:color="auto"/>
                    <w:bottom w:val="none" w:sz="0" w:space="0" w:color="auto"/>
                    <w:right w:val="none" w:sz="0" w:space="0" w:color="auto"/>
                  </w:divBdr>
                  <w:divsChild>
                    <w:div w:id="52509849">
                      <w:marLeft w:val="0"/>
                      <w:marRight w:val="0"/>
                      <w:marTop w:val="0"/>
                      <w:marBottom w:val="0"/>
                      <w:divBdr>
                        <w:top w:val="none" w:sz="0" w:space="0" w:color="auto"/>
                        <w:left w:val="none" w:sz="0" w:space="0" w:color="auto"/>
                        <w:bottom w:val="none" w:sz="0" w:space="0" w:color="auto"/>
                        <w:right w:val="none" w:sz="0" w:space="0" w:color="auto"/>
                      </w:divBdr>
                    </w:div>
                  </w:divsChild>
                </w:div>
                <w:div w:id="983506119">
                  <w:marLeft w:val="0"/>
                  <w:marRight w:val="0"/>
                  <w:marTop w:val="0"/>
                  <w:marBottom w:val="0"/>
                  <w:divBdr>
                    <w:top w:val="none" w:sz="0" w:space="0" w:color="auto"/>
                    <w:left w:val="none" w:sz="0" w:space="0" w:color="auto"/>
                    <w:bottom w:val="none" w:sz="0" w:space="0" w:color="auto"/>
                    <w:right w:val="none" w:sz="0" w:space="0" w:color="auto"/>
                  </w:divBdr>
                  <w:divsChild>
                    <w:div w:id="643044859">
                      <w:marLeft w:val="0"/>
                      <w:marRight w:val="0"/>
                      <w:marTop w:val="0"/>
                      <w:marBottom w:val="0"/>
                      <w:divBdr>
                        <w:top w:val="none" w:sz="0" w:space="0" w:color="auto"/>
                        <w:left w:val="none" w:sz="0" w:space="0" w:color="auto"/>
                        <w:bottom w:val="none" w:sz="0" w:space="0" w:color="auto"/>
                        <w:right w:val="none" w:sz="0" w:space="0" w:color="auto"/>
                      </w:divBdr>
                    </w:div>
                  </w:divsChild>
                </w:div>
                <w:div w:id="1671252474">
                  <w:marLeft w:val="0"/>
                  <w:marRight w:val="0"/>
                  <w:marTop w:val="0"/>
                  <w:marBottom w:val="0"/>
                  <w:divBdr>
                    <w:top w:val="none" w:sz="0" w:space="0" w:color="auto"/>
                    <w:left w:val="none" w:sz="0" w:space="0" w:color="auto"/>
                    <w:bottom w:val="none" w:sz="0" w:space="0" w:color="auto"/>
                    <w:right w:val="none" w:sz="0" w:space="0" w:color="auto"/>
                  </w:divBdr>
                  <w:divsChild>
                    <w:div w:id="492792665">
                      <w:marLeft w:val="0"/>
                      <w:marRight w:val="0"/>
                      <w:marTop w:val="0"/>
                      <w:marBottom w:val="0"/>
                      <w:divBdr>
                        <w:top w:val="none" w:sz="0" w:space="0" w:color="auto"/>
                        <w:left w:val="none" w:sz="0" w:space="0" w:color="auto"/>
                        <w:bottom w:val="none" w:sz="0" w:space="0" w:color="auto"/>
                        <w:right w:val="none" w:sz="0" w:space="0" w:color="auto"/>
                      </w:divBdr>
                    </w:div>
                  </w:divsChild>
                </w:div>
                <w:div w:id="75518719">
                  <w:marLeft w:val="0"/>
                  <w:marRight w:val="0"/>
                  <w:marTop w:val="0"/>
                  <w:marBottom w:val="0"/>
                  <w:divBdr>
                    <w:top w:val="none" w:sz="0" w:space="0" w:color="auto"/>
                    <w:left w:val="none" w:sz="0" w:space="0" w:color="auto"/>
                    <w:bottom w:val="none" w:sz="0" w:space="0" w:color="auto"/>
                    <w:right w:val="none" w:sz="0" w:space="0" w:color="auto"/>
                  </w:divBdr>
                  <w:divsChild>
                    <w:div w:id="360474828">
                      <w:marLeft w:val="0"/>
                      <w:marRight w:val="0"/>
                      <w:marTop w:val="0"/>
                      <w:marBottom w:val="0"/>
                      <w:divBdr>
                        <w:top w:val="none" w:sz="0" w:space="0" w:color="auto"/>
                        <w:left w:val="none" w:sz="0" w:space="0" w:color="auto"/>
                        <w:bottom w:val="none" w:sz="0" w:space="0" w:color="auto"/>
                        <w:right w:val="none" w:sz="0" w:space="0" w:color="auto"/>
                      </w:divBdr>
                    </w:div>
                  </w:divsChild>
                </w:div>
                <w:div w:id="1763717910">
                  <w:marLeft w:val="0"/>
                  <w:marRight w:val="0"/>
                  <w:marTop w:val="0"/>
                  <w:marBottom w:val="0"/>
                  <w:divBdr>
                    <w:top w:val="none" w:sz="0" w:space="0" w:color="auto"/>
                    <w:left w:val="none" w:sz="0" w:space="0" w:color="auto"/>
                    <w:bottom w:val="none" w:sz="0" w:space="0" w:color="auto"/>
                    <w:right w:val="none" w:sz="0" w:space="0" w:color="auto"/>
                  </w:divBdr>
                  <w:divsChild>
                    <w:div w:id="811602701">
                      <w:marLeft w:val="0"/>
                      <w:marRight w:val="0"/>
                      <w:marTop w:val="0"/>
                      <w:marBottom w:val="0"/>
                      <w:divBdr>
                        <w:top w:val="none" w:sz="0" w:space="0" w:color="auto"/>
                        <w:left w:val="none" w:sz="0" w:space="0" w:color="auto"/>
                        <w:bottom w:val="none" w:sz="0" w:space="0" w:color="auto"/>
                        <w:right w:val="none" w:sz="0" w:space="0" w:color="auto"/>
                      </w:divBdr>
                    </w:div>
                  </w:divsChild>
                </w:div>
                <w:div w:id="129134115">
                  <w:marLeft w:val="0"/>
                  <w:marRight w:val="0"/>
                  <w:marTop w:val="0"/>
                  <w:marBottom w:val="0"/>
                  <w:divBdr>
                    <w:top w:val="none" w:sz="0" w:space="0" w:color="auto"/>
                    <w:left w:val="none" w:sz="0" w:space="0" w:color="auto"/>
                    <w:bottom w:val="none" w:sz="0" w:space="0" w:color="auto"/>
                    <w:right w:val="none" w:sz="0" w:space="0" w:color="auto"/>
                  </w:divBdr>
                  <w:divsChild>
                    <w:div w:id="193161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772242">
          <w:marLeft w:val="0"/>
          <w:marRight w:val="0"/>
          <w:marTop w:val="0"/>
          <w:marBottom w:val="0"/>
          <w:divBdr>
            <w:top w:val="none" w:sz="0" w:space="0" w:color="auto"/>
            <w:left w:val="none" w:sz="0" w:space="0" w:color="auto"/>
            <w:bottom w:val="none" w:sz="0" w:space="0" w:color="auto"/>
            <w:right w:val="none" w:sz="0" w:space="0" w:color="auto"/>
          </w:divBdr>
        </w:div>
        <w:div w:id="1006858806">
          <w:marLeft w:val="0"/>
          <w:marRight w:val="0"/>
          <w:marTop w:val="0"/>
          <w:marBottom w:val="0"/>
          <w:divBdr>
            <w:top w:val="none" w:sz="0" w:space="0" w:color="auto"/>
            <w:left w:val="none" w:sz="0" w:space="0" w:color="auto"/>
            <w:bottom w:val="none" w:sz="0" w:space="0" w:color="auto"/>
            <w:right w:val="none" w:sz="0" w:space="0" w:color="auto"/>
          </w:divBdr>
        </w:div>
        <w:div w:id="471405017">
          <w:marLeft w:val="0"/>
          <w:marRight w:val="0"/>
          <w:marTop w:val="0"/>
          <w:marBottom w:val="0"/>
          <w:divBdr>
            <w:top w:val="none" w:sz="0" w:space="0" w:color="auto"/>
            <w:left w:val="none" w:sz="0" w:space="0" w:color="auto"/>
            <w:bottom w:val="none" w:sz="0" w:space="0" w:color="auto"/>
            <w:right w:val="none" w:sz="0" w:space="0" w:color="auto"/>
          </w:divBdr>
        </w:div>
        <w:div w:id="1261571846">
          <w:marLeft w:val="0"/>
          <w:marRight w:val="0"/>
          <w:marTop w:val="0"/>
          <w:marBottom w:val="0"/>
          <w:divBdr>
            <w:top w:val="none" w:sz="0" w:space="0" w:color="auto"/>
            <w:left w:val="none" w:sz="0" w:space="0" w:color="auto"/>
            <w:bottom w:val="none" w:sz="0" w:space="0" w:color="auto"/>
            <w:right w:val="none" w:sz="0" w:space="0" w:color="auto"/>
          </w:divBdr>
        </w:div>
        <w:div w:id="1565138830">
          <w:marLeft w:val="0"/>
          <w:marRight w:val="0"/>
          <w:marTop w:val="0"/>
          <w:marBottom w:val="0"/>
          <w:divBdr>
            <w:top w:val="none" w:sz="0" w:space="0" w:color="auto"/>
            <w:left w:val="none" w:sz="0" w:space="0" w:color="auto"/>
            <w:bottom w:val="none" w:sz="0" w:space="0" w:color="auto"/>
            <w:right w:val="none" w:sz="0" w:space="0" w:color="auto"/>
          </w:divBdr>
        </w:div>
        <w:div w:id="702708123">
          <w:marLeft w:val="0"/>
          <w:marRight w:val="0"/>
          <w:marTop w:val="0"/>
          <w:marBottom w:val="0"/>
          <w:divBdr>
            <w:top w:val="none" w:sz="0" w:space="0" w:color="auto"/>
            <w:left w:val="none" w:sz="0" w:space="0" w:color="auto"/>
            <w:bottom w:val="none" w:sz="0" w:space="0" w:color="auto"/>
            <w:right w:val="none" w:sz="0" w:space="0" w:color="auto"/>
          </w:divBdr>
        </w:div>
        <w:div w:id="1470050064">
          <w:marLeft w:val="0"/>
          <w:marRight w:val="0"/>
          <w:marTop w:val="0"/>
          <w:marBottom w:val="0"/>
          <w:divBdr>
            <w:top w:val="none" w:sz="0" w:space="0" w:color="auto"/>
            <w:left w:val="none" w:sz="0" w:space="0" w:color="auto"/>
            <w:bottom w:val="none" w:sz="0" w:space="0" w:color="auto"/>
            <w:right w:val="none" w:sz="0" w:space="0" w:color="auto"/>
          </w:divBdr>
        </w:div>
        <w:div w:id="370495195">
          <w:marLeft w:val="0"/>
          <w:marRight w:val="0"/>
          <w:marTop w:val="0"/>
          <w:marBottom w:val="0"/>
          <w:divBdr>
            <w:top w:val="none" w:sz="0" w:space="0" w:color="auto"/>
            <w:left w:val="none" w:sz="0" w:space="0" w:color="auto"/>
            <w:bottom w:val="none" w:sz="0" w:space="0" w:color="auto"/>
            <w:right w:val="none" w:sz="0" w:space="0" w:color="auto"/>
          </w:divBdr>
        </w:div>
        <w:div w:id="1210647897">
          <w:marLeft w:val="0"/>
          <w:marRight w:val="0"/>
          <w:marTop w:val="0"/>
          <w:marBottom w:val="0"/>
          <w:divBdr>
            <w:top w:val="none" w:sz="0" w:space="0" w:color="auto"/>
            <w:left w:val="none" w:sz="0" w:space="0" w:color="auto"/>
            <w:bottom w:val="none" w:sz="0" w:space="0" w:color="auto"/>
            <w:right w:val="none" w:sz="0" w:space="0" w:color="auto"/>
          </w:divBdr>
        </w:div>
        <w:div w:id="1130175347">
          <w:marLeft w:val="0"/>
          <w:marRight w:val="0"/>
          <w:marTop w:val="0"/>
          <w:marBottom w:val="0"/>
          <w:divBdr>
            <w:top w:val="none" w:sz="0" w:space="0" w:color="auto"/>
            <w:left w:val="none" w:sz="0" w:space="0" w:color="auto"/>
            <w:bottom w:val="none" w:sz="0" w:space="0" w:color="auto"/>
            <w:right w:val="none" w:sz="0" w:space="0" w:color="auto"/>
          </w:divBdr>
        </w:div>
        <w:div w:id="583799412">
          <w:marLeft w:val="0"/>
          <w:marRight w:val="0"/>
          <w:marTop w:val="0"/>
          <w:marBottom w:val="0"/>
          <w:divBdr>
            <w:top w:val="none" w:sz="0" w:space="0" w:color="auto"/>
            <w:left w:val="none" w:sz="0" w:space="0" w:color="auto"/>
            <w:bottom w:val="none" w:sz="0" w:space="0" w:color="auto"/>
            <w:right w:val="none" w:sz="0" w:space="0" w:color="auto"/>
          </w:divBdr>
        </w:div>
        <w:div w:id="1851210843">
          <w:marLeft w:val="0"/>
          <w:marRight w:val="0"/>
          <w:marTop w:val="0"/>
          <w:marBottom w:val="0"/>
          <w:divBdr>
            <w:top w:val="none" w:sz="0" w:space="0" w:color="auto"/>
            <w:left w:val="none" w:sz="0" w:space="0" w:color="auto"/>
            <w:bottom w:val="none" w:sz="0" w:space="0" w:color="auto"/>
            <w:right w:val="none" w:sz="0" w:space="0" w:color="auto"/>
          </w:divBdr>
        </w:div>
        <w:div w:id="1997831652">
          <w:marLeft w:val="0"/>
          <w:marRight w:val="0"/>
          <w:marTop w:val="0"/>
          <w:marBottom w:val="0"/>
          <w:divBdr>
            <w:top w:val="none" w:sz="0" w:space="0" w:color="auto"/>
            <w:left w:val="none" w:sz="0" w:space="0" w:color="auto"/>
            <w:bottom w:val="none" w:sz="0" w:space="0" w:color="auto"/>
            <w:right w:val="none" w:sz="0" w:space="0" w:color="auto"/>
          </w:divBdr>
        </w:div>
        <w:div w:id="842234338">
          <w:marLeft w:val="0"/>
          <w:marRight w:val="0"/>
          <w:marTop w:val="0"/>
          <w:marBottom w:val="0"/>
          <w:divBdr>
            <w:top w:val="none" w:sz="0" w:space="0" w:color="auto"/>
            <w:left w:val="none" w:sz="0" w:space="0" w:color="auto"/>
            <w:bottom w:val="none" w:sz="0" w:space="0" w:color="auto"/>
            <w:right w:val="none" w:sz="0" w:space="0" w:color="auto"/>
          </w:divBdr>
        </w:div>
        <w:div w:id="204831182">
          <w:marLeft w:val="0"/>
          <w:marRight w:val="0"/>
          <w:marTop w:val="0"/>
          <w:marBottom w:val="0"/>
          <w:divBdr>
            <w:top w:val="none" w:sz="0" w:space="0" w:color="auto"/>
            <w:left w:val="none" w:sz="0" w:space="0" w:color="auto"/>
            <w:bottom w:val="none" w:sz="0" w:space="0" w:color="auto"/>
            <w:right w:val="none" w:sz="0" w:space="0" w:color="auto"/>
          </w:divBdr>
        </w:div>
        <w:div w:id="1952400567">
          <w:marLeft w:val="0"/>
          <w:marRight w:val="0"/>
          <w:marTop w:val="0"/>
          <w:marBottom w:val="0"/>
          <w:divBdr>
            <w:top w:val="none" w:sz="0" w:space="0" w:color="auto"/>
            <w:left w:val="none" w:sz="0" w:space="0" w:color="auto"/>
            <w:bottom w:val="none" w:sz="0" w:space="0" w:color="auto"/>
            <w:right w:val="none" w:sz="0" w:space="0" w:color="auto"/>
          </w:divBdr>
        </w:div>
        <w:div w:id="773404318">
          <w:marLeft w:val="0"/>
          <w:marRight w:val="0"/>
          <w:marTop w:val="0"/>
          <w:marBottom w:val="0"/>
          <w:divBdr>
            <w:top w:val="none" w:sz="0" w:space="0" w:color="auto"/>
            <w:left w:val="none" w:sz="0" w:space="0" w:color="auto"/>
            <w:bottom w:val="none" w:sz="0" w:space="0" w:color="auto"/>
            <w:right w:val="none" w:sz="0" w:space="0" w:color="auto"/>
          </w:divBdr>
        </w:div>
        <w:div w:id="1448044462">
          <w:marLeft w:val="0"/>
          <w:marRight w:val="0"/>
          <w:marTop w:val="0"/>
          <w:marBottom w:val="0"/>
          <w:divBdr>
            <w:top w:val="none" w:sz="0" w:space="0" w:color="auto"/>
            <w:left w:val="none" w:sz="0" w:space="0" w:color="auto"/>
            <w:bottom w:val="none" w:sz="0" w:space="0" w:color="auto"/>
            <w:right w:val="none" w:sz="0" w:space="0" w:color="auto"/>
          </w:divBdr>
        </w:div>
        <w:div w:id="847987150">
          <w:marLeft w:val="0"/>
          <w:marRight w:val="0"/>
          <w:marTop w:val="0"/>
          <w:marBottom w:val="0"/>
          <w:divBdr>
            <w:top w:val="none" w:sz="0" w:space="0" w:color="auto"/>
            <w:left w:val="none" w:sz="0" w:space="0" w:color="auto"/>
            <w:bottom w:val="none" w:sz="0" w:space="0" w:color="auto"/>
            <w:right w:val="none" w:sz="0" w:space="0" w:color="auto"/>
          </w:divBdr>
        </w:div>
        <w:div w:id="165168856">
          <w:marLeft w:val="0"/>
          <w:marRight w:val="0"/>
          <w:marTop w:val="0"/>
          <w:marBottom w:val="0"/>
          <w:divBdr>
            <w:top w:val="none" w:sz="0" w:space="0" w:color="auto"/>
            <w:left w:val="none" w:sz="0" w:space="0" w:color="auto"/>
            <w:bottom w:val="none" w:sz="0" w:space="0" w:color="auto"/>
            <w:right w:val="none" w:sz="0" w:space="0" w:color="auto"/>
          </w:divBdr>
        </w:div>
        <w:div w:id="751007076">
          <w:marLeft w:val="0"/>
          <w:marRight w:val="0"/>
          <w:marTop w:val="0"/>
          <w:marBottom w:val="0"/>
          <w:divBdr>
            <w:top w:val="none" w:sz="0" w:space="0" w:color="auto"/>
            <w:left w:val="none" w:sz="0" w:space="0" w:color="auto"/>
            <w:bottom w:val="none" w:sz="0" w:space="0" w:color="auto"/>
            <w:right w:val="none" w:sz="0" w:space="0" w:color="auto"/>
          </w:divBdr>
          <w:divsChild>
            <w:div w:id="1470782003">
              <w:marLeft w:val="0"/>
              <w:marRight w:val="0"/>
              <w:marTop w:val="0"/>
              <w:marBottom w:val="0"/>
              <w:divBdr>
                <w:top w:val="none" w:sz="0" w:space="0" w:color="auto"/>
                <w:left w:val="none" w:sz="0" w:space="0" w:color="auto"/>
                <w:bottom w:val="none" w:sz="0" w:space="0" w:color="auto"/>
                <w:right w:val="none" w:sz="0" w:space="0" w:color="auto"/>
              </w:divBdr>
            </w:div>
            <w:div w:id="93062929">
              <w:marLeft w:val="0"/>
              <w:marRight w:val="0"/>
              <w:marTop w:val="0"/>
              <w:marBottom w:val="0"/>
              <w:divBdr>
                <w:top w:val="none" w:sz="0" w:space="0" w:color="auto"/>
                <w:left w:val="none" w:sz="0" w:space="0" w:color="auto"/>
                <w:bottom w:val="none" w:sz="0" w:space="0" w:color="auto"/>
                <w:right w:val="none" w:sz="0" w:space="0" w:color="auto"/>
              </w:divBdr>
            </w:div>
            <w:div w:id="603273339">
              <w:marLeft w:val="0"/>
              <w:marRight w:val="0"/>
              <w:marTop w:val="0"/>
              <w:marBottom w:val="0"/>
              <w:divBdr>
                <w:top w:val="none" w:sz="0" w:space="0" w:color="auto"/>
                <w:left w:val="none" w:sz="0" w:space="0" w:color="auto"/>
                <w:bottom w:val="none" w:sz="0" w:space="0" w:color="auto"/>
                <w:right w:val="none" w:sz="0" w:space="0" w:color="auto"/>
              </w:divBdr>
            </w:div>
            <w:div w:id="1665431273">
              <w:marLeft w:val="0"/>
              <w:marRight w:val="0"/>
              <w:marTop w:val="0"/>
              <w:marBottom w:val="0"/>
              <w:divBdr>
                <w:top w:val="none" w:sz="0" w:space="0" w:color="auto"/>
                <w:left w:val="none" w:sz="0" w:space="0" w:color="auto"/>
                <w:bottom w:val="none" w:sz="0" w:space="0" w:color="auto"/>
                <w:right w:val="none" w:sz="0" w:space="0" w:color="auto"/>
              </w:divBdr>
            </w:div>
            <w:div w:id="121117119">
              <w:marLeft w:val="0"/>
              <w:marRight w:val="0"/>
              <w:marTop w:val="0"/>
              <w:marBottom w:val="0"/>
              <w:divBdr>
                <w:top w:val="none" w:sz="0" w:space="0" w:color="auto"/>
                <w:left w:val="none" w:sz="0" w:space="0" w:color="auto"/>
                <w:bottom w:val="none" w:sz="0" w:space="0" w:color="auto"/>
                <w:right w:val="none" w:sz="0" w:space="0" w:color="auto"/>
              </w:divBdr>
            </w:div>
            <w:div w:id="1153184335">
              <w:marLeft w:val="0"/>
              <w:marRight w:val="0"/>
              <w:marTop w:val="0"/>
              <w:marBottom w:val="0"/>
              <w:divBdr>
                <w:top w:val="none" w:sz="0" w:space="0" w:color="auto"/>
                <w:left w:val="none" w:sz="0" w:space="0" w:color="auto"/>
                <w:bottom w:val="none" w:sz="0" w:space="0" w:color="auto"/>
                <w:right w:val="none" w:sz="0" w:space="0" w:color="auto"/>
              </w:divBdr>
            </w:div>
            <w:div w:id="138815044">
              <w:marLeft w:val="0"/>
              <w:marRight w:val="0"/>
              <w:marTop w:val="0"/>
              <w:marBottom w:val="0"/>
              <w:divBdr>
                <w:top w:val="none" w:sz="0" w:space="0" w:color="auto"/>
                <w:left w:val="none" w:sz="0" w:space="0" w:color="auto"/>
                <w:bottom w:val="none" w:sz="0" w:space="0" w:color="auto"/>
                <w:right w:val="none" w:sz="0" w:space="0" w:color="auto"/>
              </w:divBdr>
            </w:div>
            <w:div w:id="175003076">
              <w:marLeft w:val="0"/>
              <w:marRight w:val="0"/>
              <w:marTop w:val="0"/>
              <w:marBottom w:val="0"/>
              <w:divBdr>
                <w:top w:val="none" w:sz="0" w:space="0" w:color="auto"/>
                <w:left w:val="none" w:sz="0" w:space="0" w:color="auto"/>
                <w:bottom w:val="none" w:sz="0" w:space="0" w:color="auto"/>
                <w:right w:val="none" w:sz="0" w:space="0" w:color="auto"/>
              </w:divBdr>
            </w:div>
            <w:div w:id="1546257162">
              <w:marLeft w:val="0"/>
              <w:marRight w:val="0"/>
              <w:marTop w:val="0"/>
              <w:marBottom w:val="0"/>
              <w:divBdr>
                <w:top w:val="none" w:sz="0" w:space="0" w:color="auto"/>
                <w:left w:val="none" w:sz="0" w:space="0" w:color="auto"/>
                <w:bottom w:val="none" w:sz="0" w:space="0" w:color="auto"/>
                <w:right w:val="none" w:sz="0" w:space="0" w:color="auto"/>
              </w:divBdr>
            </w:div>
            <w:div w:id="600918075">
              <w:marLeft w:val="0"/>
              <w:marRight w:val="0"/>
              <w:marTop w:val="0"/>
              <w:marBottom w:val="0"/>
              <w:divBdr>
                <w:top w:val="none" w:sz="0" w:space="0" w:color="auto"/>
                <w:left w:val="none" w:sz="0" w:space="0" w:color="auto"/>
                <w:bottom w:val="none" w:sz="0" w:space="0" w:color="auto"/>
                <w:right w:val="none" w:sz="0" w:space="0" w:color="auto"/>
              </w:divBdr>
            </w:div>
            <w:div w:id="695355388">
              <w:marLeft w:val="0"/>
              <w:marRight w:val="0"/>
              <w:marTop w:val="0"/>
              <w:marBottom w:val="0"/>
              <w:divBdr>
                <w:top w:val="none" w:sz="0" w:space="0" w:color="auto"/>
                <w:left w:val="none" w:sz="0" w:space="0" w:color="auto"/>
                <w:bottom w:val="none" w:sz="0" w:space="0" w:color="auto"/>
                <w:right w:val="none" w:sz="0" w:space="0" w:color="auto"/>
              </w:divBdr>
            </w:div>
            <w:div w:id="876700038">
              <w:marLeft w:val="0"/>
              <w:marRight w:val="0"/>
              <w:marTop w:val="0"/>
              <w:marBottom w:val="0"/>
              <w:divBdr>
                <w:top w:val="none" w:sz="0" w:space="0" w:color="auto"/>
                <w:left w:val="none" w:sz="0" w:space="0" w:color="auto"/>
                <w:bottom w:val="none" w:sz="0" w:space="0" w:color="auto"/>
                <w:right w:val="none" w:sz="0" w:space="0" w:color="auto"/>
              </w:divBdr>
            </w:div>
            <w:div w:id="455099520">
              <w:marLeft w:val="0"/>
              <w:marRight w:val="0"/>
              <w:marTop w:val="0"/>
              <w:marBottom w:val="0"/>
              <w:divBdr>
                <w:top w:val="none" w:sz="0" w:space="0" w:color="auto"/>
                <w:left w:val="none" w:sz="0" w:space="0" w:color="auto"/>
                <w:bottom w:val="none" w:sz="0" w:space="0" w:color="auto"/>
                <w:right w:val="none" w:sz="0" w:space="0" w:color="auto"/>
              </w:divBdr>
            </w:div>
            <w:div w:id="1694459173">
              <w:marLeft w:val="0"/>
              <w:marRight w:val="0"/>
              <w:marTop w:val="0"/>
              <w:marBottom w:val="0"/>
              <w:divBdr>
                <w:top w:val="none" w:sz="0" w:space="0" w:color="auto"/>
                <w:left w:val="none" w:sz="0" w:space="0" w:color="auto"/>
                <w:bottom w:val="none" w:sz="0" w:space="0" w:color="auto"/>
                <w:right w:val="none" w:sz="0" w:space="0" w:color="auto"/>
              </w:divBdr>
            </w:div>
            <w:div w:id="1213342956">
              <w:marLeft w:val="0"/>
              <w:marRight w:val="0"/>
              <w:marTop w:val="0"/>
              <w:marBottom w:val="0"/>
              <w:divBdr>
                <w:top w:val="none" w:sz="0" w:space="0" w:color="auto"/>
                <w:left w:val="none" w:sz="0" w:space="0" w:color="auto"/>
                <w:bottom w:val="none" w:sz="0" w:space="0" w:color="auto"/>
                <w:right w:val="none" w:sz="0" w:space="0" w:color="auto"/>
              </w:divBdr>
            </w:div>
            <w:div w:id="378826383">
              <w:marLeft w:val="0"/>
              <w:marRight w:val="0"/>
              <w:marTop w:val="0"/>
              <w:marBottom w:val="0"/>
              <w:divBdr>
                <w:top w:val="none" w:sz="0" w:space="0" w:color="auto"/>
                <w:left w:val="none" w:sz="0" w:space="0" w:color="auto"/>
                <w:bottom w:val="none" w:sz="0" w:space="0" w:color="auto"/>
                <w:right w:val="none" w:sz="0" w:space="0" w:color="auto"/>
              </w:divBdr>
            </w:div>
            <w:div w:id="829440667">
              <w:marLeft w:val="0"/>
              <w:marRight w:val="0"/>
              <w:marTop w:val="0"/>
              <w:marBottom w:val="0"/>
              <w:divBdr>
                <w:top w:val="none" w:sz="0" w:space="0" w:color="auto"/>
                <w:left w:val="none" w:sz="0" w:space="0" w:color="auto"/>
                <w:bottom w:val="none" w:sz="0" w:space="0" w:color="auto"/>
                <w:right w:val="none" w:sz="0" w:space="0" w:color="auto"/>
              </w:divBdr>
            </w:div>
            <w:div w:id="888683344">
              <w:marLeft w:val="0"/>
              <w:marRight w:val="0"/>
              <w:marTop w:val="0"/>
              <w:marBottom w:val="0"/>
              <w:divBdr>
                <w:top w:val="none" w:sz="0" w:space="0" w:color="auto"/>
                <w:left w:val="none" w:sz="0" w:space="0" w:color="auto"/>
                <w:bottom w:val="none" w:sz="0" w:space="0" w:color="auto"/>
                <w:right w:val="none" w:sz="0" w:space="0" w:color="auto"/>
              </w:divBdr>
            </w:div>
            <w:div w:id="108283043">
              <w:marLeft w:val="0"/>
              <w:marRight w:val="0"/>
              <w:marTop w:val="0"/>
              <w:marBottom w:val="0"/>
              <w:divBdr>
                <w:top w:val="none" w:sz="0" w:space="0" w:color="auto"/>
                <w:left w:val="none" w:sz="0" w:space="0" w:color="auto"/>
                <w:bottom w:val="none" w:sz="0" w:space="0" w:color="auto"/>
                <w:right w:val="none" w:sz="0" w:space="0" w:color="auto"/>
              </w:divBdr>
            </w:div>
            <w:div w:id="953946528">
              <w:marLeft w:val="0"/>
              <w:marRight w:val="0"/>
              <w:marTop w:val="0"/>
              <w:marBottom w:val="0"/>
              <w:divBdr>
                <w:top w:val="none" w:sz="0" w:space="0" w:color="auto"/>
                <w:left w:val="none" w:sz="0" w:space="0" w:color="auto"/>
                <w:bottom w:val="none" w:sz="0" w:space="0" w:color="auto"/>
                <w:right w:val="none" w:sz="0" w:space="0" w:color="auto"/>
              </w:divBdr>
            </w:div>
          </w:divsChild>
        </w:div>
        <w:div w:id="494421452">
          <w:marLeft w:val="0"/>
          <w:marRight w:val="0"/>
          <w:marTop w:val="0"/>
          <w:marBottom w:val="0"/>
          <w:divBdr>
            <w:top w:val="none" w:sz="0" w:space="0" w:color="auto"/>
            <w:left w:val="none" w:sz="0" w:space="0" w:color="auto"/>
            <w:bottom w:val="none" w:sz="0" w:space="0" w:color="auto"/>
            <w:right w:val="none" w:sz="0" w:space="0" w:color="auto"/>
          </w:divBdr>
          <w:divsChild>
            <w:div w:id="461774102">
              <w:marLeft w:val="0"/>
              <w:marRight w:val="0"/>
              <w:marTop w:val="0"/>
              <w:marBottom w:val="0"/>
              <w:divBdr>
                <w:top w:val="none" w:sz="0" w:space="0" w:color="auto"/>
                <w:left w:val="none" w:sz="0" w:space="0" w:color="auto"/>
                <w:bottom w:val="none" w:sz="0" w:space="0" w:color="auto"/>
                <w:right w:val="none" w:sz="0" w:space="0" w:color="auto"/>
              </w:divBdr>
            </w:div>
            <w:div w:id="1764648558">
              <w:marLeft w:val="0"/>
              <w:marRight w:val="0"/>
              <w:marTop w:val="0"/>
              <w:marBottom w:val="0"/>
              <w:divBdr>
                <w:top w:val="none" w:sz="0" w:space="0" w:color="auto"/>
                <w:left w:val="none" w:sz="0" w:space="0" w:color="auto"/>
                <w:bottom w:val="none" w:sz="0" w:space="0" w:color="auto"/>
                <w:right w:val="none" w:sz="0" w:space="0" w:color="auto"/>
              </w:divBdr>
            </w:div>
            <w:div w:id="850796507">
              <w:marLeft w:val="0"/>
              <w:marRight w:val="0"/>
              <w:marTop w:val="0"/>
              <w:marBottom w:val="0"/>
              <w:divBdr>
                <w:top w:val="none" w:sz="0" w:space="0" w:color="auto"/>
                <w:left w:val="none" w:sz="0" w:space="0" w:color="auto"/>
                <w:bottom w:val="none" w:sz="0" w:space="0" w:color="auto"/>
                <w:right w:val="none" w:sz="0" w:space="0" w:color="auto"/>
              </w:divBdr>
            </w:div>
            <w:div w:id="1687364385">
              <w:marLeft w:val="0"/>
              <w:marRight w:val="0"/>
              <w:marTop w:val="0"/>
              <w:marBottom w:val="0"/>
              <w:divBdr>
                <w:top w:val="none" w:sz="0" w:space="0" w:color="auto"/>
                <w:left w:val="none" w:sz="0" w:space="0" w:color="auto"/>
                <w:bottom w:val="none" w:sz="0" w:space="0" w:color="auto"/>
                <w:right w:val="none" w:sz="0" w:space="0" w:color="auto"/>
              </w:divBdr>
            </w:div>
            <w:div w:id="839582117">
              <w:marLeft w:val="0"/>
              <w:marRight w:val="0"/>
              <w:marTop w:val="0"/>
              <w:marBottom w:val="0"/>
              <w:divBdr>
                <w:top w:val="none" w:sz="0" w:space="0" w:color="auto"/>
                <w:left w:val="none" w:sz="0" w:space="0" w:color="auto"/>
                <w:bottom w:val="none" w:sz="0" w:space="0" w:color="auto"/>
                <w:right w:val="none" w:sz="0" w:space="0" w:color="auto"/>
              </w:divBdr>
            </w:div>
            <w:div w:id="236745994">
              <w:marLeft w:val="0"/>
              <w:marRight w:val="0"/>
              <w:marTop w:val="0"/>
              <w:marBottom w:val="0"/>
              <w:divBdr>
                <w:top w:val="none" w:sz="0" w:space="0" w:color="auto"/>
                <w:left w:val="none" w:sz="0" w:space="0" w:color="auto"/>
                <w:bottom w:val="none" w:sz="0" w:space="0" w:color="auto"/>
                <w:right w:val="none" w:sz="0" w:space="0" w:color="auto"/>
              </w:divBdr>
            </w:div>
            <w:div w:id="846675206">
              <w:marLeft w:val="0"/>
              <w:marRight w:val="0"/>
              <w:marTop w:val="0"/>
              <w:marBottom w:val="0"/>
              <w:divBdr>
                <w:top w:val="none" w:sz="0" w:space="0" w:color="auto"/>
                <w:left w:val="none" w:sz="0" w:space="0" w:color="auto"/>
                <w:bottom w:val="none" w:sz="0" w:space="0" w:color="auto"/>
                <w:right w:val="none" w:sz="0" w:space="0" w:color="auto"/>
              </w:divBdr>
            </w:div>
            <w:div w:id="136724657">
              <w:marLeft w:val="0"/>
              <w:marRight w:val="0"/>
              <w:marTop w:val="0"/>
              <w:marBottom w:val="0"/>
              <w:divBdr>
                <w:top w:val="none" w:sz="0" w:space="0" w:color="auto"/>
                <w:left w:val="none" w:sz="0" w:space="0" w:color="auto"/>
                <w:bottom w:val="none" w:sz="0" w:space="0" w:color="auto"/>
                <w:right w:val="none" w:sz="0" w:space="0" w:color="auto"/>
              </w:divBdr>
            </w:div>
            <w:div w:id="1561556993">
              <w:marLeft w:val="0"/>
              <w:marRight w:val="0"/>
              <w:marTop w:val="0"/>
              <w:marBottom w:val="0"/>
              <w:divBdr>
                <w:top w:val="none" w:sz="0" w:space="0" w:color="auto"/>
                <w:left w:val="none" w:sz="0" w:space="0" w:color="auto"/>
                <w:bottom w:val="none" w:sz="0" w:space="0" w:color="auto"/>
                <w:right w:val="none" w:sz="0" w:space="0" w:color="auto"/>
              </w:divBdr>
            </w:div>
            <w:div w:id="1529678694">
              <w:marLeft w:val="0"/>
              <w:marRight w:val="0"/>
              <w:marTop w:val="0"/>
              <w:marBottom w:val="0"/>
              <w:divBdr>
                <w:top w:val="none" w:sz="0" w:space="0" w:color="auto"/>
                <w:left w:val="none" w:sz="0" w:space="0" w:color="auto"/>
                <w:bottom w:val="none" w:sz="0" w:space="0" w:color="auto"/>
                <w:right w:val="none" w:sz="0" w:space="0" w:color="auto"/>
              </w:divBdr>
            </w:div>
            <w:div w:id="1333996571">
              <w:marLeft w:val="0"/>
              <w:marRight w:val="0"/>
              <w:marTop w:val="0"/>
              <w:marBottom w:val="0"/>
              <w:divBdr>
                <w:top w:val="none" w:sz="0" w:space="0" w:color="auto"/>
                <w:left w:val="none" w:sz="0" w:space="0" w:color="auto"/>
                <w:bottom w:val="none" w:sz="0" w:space="0" w:color="auto"/>
                <w:right w:val="none" w:sz="0" w:space="0" w:color="auto"/>
              </w:divBdr>
            </w:div>
            <w:div w:id="336882863">
              <w:marLeft w:val="0"/>
              <w:marRight w:val="0"/>
              <w:marTop w:val="0"/>
              <w:marBottom w:val="0"/>
              <w:divBdr>
                <w:top w:val="none" w:sz="0" w:space="0" w:color="auto"/>
                <w:left w:val="none" w:sz="0" w:space="0" w:color="auto"/>
                <w:bottom w:val="none" w:sz="0" w:space="0" w:color="auto"/>
                <w:right w:val="none" w:sz="0" w:space="0" w:color="auto"/>
              </w:divBdr>
            </w:div>
            <w:div w:id="798184087">
              <w:marLeft w:val="0"/>
              <w:marRight w:val="0"/>
              <w:marTop w:val="0"/>
              <w:marBottom w:val="0"/>
              <w:divBdr>
                <w:top w:val="none" w:sz="0" w:space="0" w:color="auto"/>
                <w:left w:val="none" w:sz="0" w:space="0" w:color="auto"/>
                <w:bottom w:val="none" w:sz="0" w:space="0" w:color="auto"/>
                <w:right w:val="none" w:sz="0" w:space="0" w:color="auto"/>
              </w:divBdr>
            </w:div>
            <w:div w:id="495537268">
              <w:marLeft w:val="0"/>
              <w:marRight w:val="0"/>
              <w:marTop w:val="0"/>
              <w:marBottom w:val="0"/>
              <w:divBdr>
                <w:top w:val="none" w:sz="0" w:space="0" w:color="auto"/>
                <w:left w:val="none" w:sz="0" w:space="0" w:color="auto"/>
                <w:bottom w:val="none" w:sz="0" w:space="0" w:color="auto"/>
                <w:right w:val="none" w:sz="0" w:space="0" w:color="auto"/>
              </w:divBdr>
            </w:div>
            <w:div w:id="245070263">
              <w:marLeft w:val="0"/>
              <w:marRight w:val="0"/>
              <w:marTop w:val="0"/>
              <w:marBottom w:val="0"/>
              <w:divBdr>
                <w:top w:val="none" w:sz="0" w:space="0" w:color="auto"/>
                <w:left w:val="none" w:sz="0" w:space="0" w:color="auto"/>
                <w:bottom w:val="none" w:sz="0" w:space="0" w:color="auto"/>
                <w:right w:val="none" w:sz="0" w:space="0" w:color="auto"/>
              </w:divBdr>
            </w:div>
            <w:div w:id="128010659">
              <w:marLeft w:val="0"/>
              <w:marRight w:val="0"/>
              <w:marTop w:val="0"/>
              <w:marBottom w:val="0"/>
              <w:divBdr>
                <w:top w:val="none" w:sz="0" w:space="0" w:color="auto"/>
                <w:left w:val="none" w:sz="0" w:space="0" w:color="auto"/>
                <w:bottom w:val="none" w:sz="0" w:space="0" w:color="auto"/>
                <w:right w:val="none" w:sz="0" w:space="0" w:color="auto"/>
              </w:divBdr>
            </w:div>
            <w:div w:id="574165309">
              <w:marLeft w:val="0"/>
              <w:marRight w:val="0"/>
              <w:marTop w:val="0"/>
              <w:marBottom w:val="0"/>
              <w:divBdr>
                <w:top w:val="none" w:sz="0" w:space="0" w:color="auto"/>
                <w:left w:val="none" w:sz="0" w:space="0" w:color="auto"/>
                <w:bottom w:val="none" w:sz="0" w:space="0" w:color="auto"/>
                <w:right w:val="none" w:sz="0" w:space="0" w:color="auto"/>
              </w:divBdr>
            </w:div>
            <w:div w:id="1806772455">
              <w:marLeft w:val="0"/>
              <w:marRight w:val="0"/>
              <w:marTop w:val="0"/>
              <w:marBottom w:val="0"/>
              <w:divBdr>
                <w:top w:val="none" w:sz="0" w:space="0" w:color="auto"/>
                <w:left w:val="none" w:sz="0" w:space="0" w:color="auto"/>
                <w:bottom w:val="none" w:sz="0" w:space="0" w:color="auto"/>
                <w:right w:val="none" w:sz="0" w:space="0" w:color="auto"/>
              </w:divBdr>
            </w:div>
            <w:div w:id="1232077471">
              <w:marLeft w:val="0"/>
              <w:marRight w:val="0"/>
              <w:marTop w:val="0"/>
              <w:marBottom w:val="0"/>
              <w:divBdr>
                <w:top w:val="none" w:sz="0" w:space="0" w:color="auto"/>
                <w:left w:val="none" w:sz="0" w:space="0" w:color="auto"/>
                <w:bottom w:val="none" w:sz="0" w:space="0" w:color="auto"/>
                <w:right w:val="none" w:sz="0" w:space="0" w:color="auto"/>
              </w:divBdr>
            </w:div>
            <w:div w:id="678587057">
              <w:marLeft w:val="0"/>
              <w:marRight w:val="0"/>
              <w:marTop w:val="0"/>
              <w:marBottom w:val="0"/>
              <w:divBdr>
                <w:top w:val="none" w:sz="0" w:space="0" w:color="auto"/>
                <w:left w:val="none" w:sz="0" w:space="0" w:color="auto"/>
                <w:bottom w:val="none" w:sz="0" w:space="0" w:color="auto"/>
                <w:right w:val="none" w:sz="0" w:space="0" w:color="auto"/>
              </w:divBdr>
            </w:div>
          </w:divsChild>
        </w:div>
        <w:div w:id="959412594">
          <w:marLeft w:val="0"/>
          <w:marRight w:val="0"/>
          <w:marTop w:val="0"/>
          <w:marBottom w:val="0"/>
          <w:divBdr>
            <w:top w:val="none" w:sz="0" w:space="0" w:color="auto"/>
            <w:left w:val="none" w:sz="0" w:space="0" w:color="auto"/>
            <w:bottom w:val="none" w:sz="0" w:space="0" w:color="auto"/>
            <w:right w:val="none" w:sz="0" w:space="0" w:color="auto"/>
          </w:divBdr>
        </w:div>
        <w:div w:id="977149447">
          <w:marLeft w:val="0"/>
          <w:marRight w:val="0"/>
          <w:marTop w:val="0"/>
          <w:marBottom w:val="0"/>
          <w:divBdr>
            <w:top w:val="none" w:sz="0" w:space="0" w:color="auto"/>
            <w:left w:val="none" w:sz="0" w:space="0" w:color="auto"/>
            <w:bottom w:val="none" w:sz="0" w:space="0" w:color="auto"/>
            <w:right w:val="none" w:sz="0" w:space="0" w:color="auto"/>
          </w:divBdr>
        </w:div>
        <w:div w:id="2014650598">
          <w:marLeft w:val="0"/>
          <w:marRight w:val="0"/>
          <w:marTop w:val="0"/>
          <w:marBottom w:val="0"/>
          <w:divBdr>
            <w:top w:val="none" w:sz="0" w:space="0" w:color="auto"/>
            <w:left w:val="none" w:sz="0" w:space="0" w:color="auto"/>
            <w:bottom w:val="none" w:sz="0" w:space="0" w:color="auto"/>
            <w:right w:val="none" w:sz="0" w:space="0" w:color="auto"/>
          </w:divBdr>
        </w:div>
        <w:div w:id="877861069">
          <w:marLeft w:val="0"/>
          <w:marRight w:val="0"/>
          <w:marTop w:val="0"/>
          <w:marBottom w:val="0"/>
          <w:divBdr>
            <w:top w:val="none" w:sz="0" w:space="0" w:color="auto"/>
            <w:left w:val="none" w:sz="0" w:space="0" w:color="auto"/>
            <w:bottom w:val="none" w:sz="0" w:space="0" w:color="auto"/>
            <w:right w:val="none" w:sz="0" w:space="0" w:color="auto"/>
          </w:divBdr>
        </w:div>
        <w:div w:id="2053379302">
          <w:marLeft w:val="0"/>
          <w:marRight w:val="0"/>
          <w:marTop w:val="0"/>
          <w:marBottom w:val="0"/>
          <w:divBdr>
            <w:top w:val="none" w:sz="0" w:space="0" w:color="auto"/>
            <w:left w:val="none" w:sz="0" w:space="0" w:color="auto"/>
            <w:bottom w:val="none" w:sz="0" w:space="0" w:color="auto"/>
            <w:right w:val="none" w:sz="0" w:space="0" w:color="auto"/>
          </w:divBdr>
        </w:div>
        <w:div w:id="1369527448">
          <w:marLeft w:val="0"/>
          <w:marRight w:val="0"/>
          <w:marTop w:val="0"/>
          <w:marBottom w:val="0"/>
          <w:divBdr>
            <w:top w:val="none" w:sz="0" w:space="0" w:color="auto"/>
            <w:left w:val="none" w:sz="0" w:space="0" w:color="auto"/>
            <w:bottom w:val="none" w:sz="0" w:space="0" w:color="auto"/>
            <w:right w:val="none" w:sz="0" w:space="0" w:color="auto"/>
          </w:divBdr>
        </w:div>
        <w:div w:id="1747216851">
          <w:marLeft w:val="0"/>
          <w:marRight w:val="0"/>
          <w:marTop w:val="0"/>
          <w:marBottom w:val="0"/>
          <w:divBdr>
            <w:top w:val="none" w:sz="0" w:space="0" w:color="auto"/>
            <w:left w:val="none" w:sz="0" w:space="0" w:color="auto"/>
            <w:bottom w:val="none" w:sz="0" w:space="0" w:color="auto"/>
            <w:right w:val="none" w:sz="0" w:space="0" w:color="auto"/>
          </w:divBdr>
        </w:div>
        <w:div w:id="1971813996">
          <w:marLeft w:val="0"/>
          <w:marRight w:val="0"/>
          <w:marTop w:val="0"/>
          <w:marBottom w:val="0"/>
          <w:divBdr>
            <w:top w:val="none" w:sz="0" w:space="0" w:color="auto"/>
            <w:left w:val="none" w:sz="0" w:space="0" w:color="auto"/>
            <w:bottom w:val="none" w:sz="0" w:space="0" w:color="auto"/>
            <w:right w:val="none" w:sz="0" w:space="0" w:color="auto"/>
          </w:divBdr>
        </w:div>
        <w:div w:id="822039243">
          <w:marLeft w:val="0"/>
          <w:marRight w:val="0"/>
          <w:marTop w:val="0"/>
          <w:marBottom w:val="0"/>
          <w:divBdr>
            <w:top w:val="none" w:sz="0" w:space="0" w:color="auto"/>
            <w:left w:val="none" w:sz="0" w:space="0" w:color="auto"/>
            <w:bottom w:val="none" w:sz="0" w:space="0" w:color="auto"/>
            <w:right w:val="none" w:sz="0" w:space="0" w:color="auto"/>
          </w:divBdr>
        </w:div>
        <w:div w:id="1264680710">
          <w:marLeft w:val="0"/>
          <w:marRight w:val="0"/>
          <w:marTop w:val="0"/>
          <w:marBottom w:val="0"/>
          <w:divBdr>
            <w:top w:val="none" w:sz="0" w:space="0" w:color="auto"/>
            <w:left w:val="none" w:sz="0" w:space="0" w:color="auto"/>
            <w:bottom w:val="none" w:sz="0" w:space="0" w:color="auto"/>
            <w:right w:val="none" w:sz="0" w:space="0" w:color="auto"/>
          </w:divBdr>
        </w:div>
        <w:div w:id="1216313306">
          <w:marLeft w:val="0"/>
          <w:marRight w:val="0"/>
          <w:marTop w:val="0"/>
          <w:marBottom w:val="0"/>
          <w:divBdr>
            <w:top w:val="none" w:sz="0" w:space="0" w:color="auto"/>
            <w:left w:val="none" w:sz="0" w:space="0" w:color="auto"/>
            <w:bottom w:val="none" w:sz="0" w:space="0" w:color="auto"/>
            <w:right w:val="none" w:sz="0" w:space="0" w:color="auto"/>
          </w:divBdr>
        </w:div>
        <w:div w:id="560095250">
          <w:marLeft w:val="0"/>
          <w:marRight w:val="0"/>
          <w:marTop w:val="0"/>
          <w:marBottom w:val="0"/>
          <w:divBdr>
            <w:top w:val="none" w:sz="0" w:space="0" w:color="auto"/>
            <w:left w:val="none" w:sz="0" w:space="0" w:color="auto"/>
            <w:bottom w:val="none" w:sz="0" w:space="0" w:color="auto"/>
            <w:right w:val="none" w:sz="0" w:space="0" w:color="auto"/>
          </w:divBdr>
        </w:div>
        <w:div w:id="685326344">
          <w:marLeft w:val="0"/>
          <w:marRight w:val="0"/>
          <w:marTop w:val="0"/>
          <w:marBottom w:val="0"/>
          <w:divBdr>
            <w:top w:val="none" w:sz="0" w:space="0" w:color="auto"/>
            <w:left w:val="none" w:sz="0" w:space="0" w:color="auto"/>
            <w:bottom w:val="none" w:sz="0" w:space="0" w:color="auto"/>
            <w:right w:val="none" w:sz="0" w:space="0" w:color="auto"/>
          </w:divBdr>
        </w:div>
        <w:div w:id="2066097736">
          <w:marLeft w:val="0"/>
          <w:marRight w:val="0"/>
          <w:marTop w:val="0"/>
          <w:marBottom w:val="0"/>
          <w:divBdr>
            <w:top w:val="none" w:sz="0" w:space="0" w:color="auto"/>
            <w:left w:val="none" w:sz="0" w:space="0" w:color="auto"/>
            <w:bottom w:val="none" w:sz="0" w:space="0" w:color="auto"/>
            <w:right w:val="none" w:sz="0" w:space="0" w:color="auto"/>
          </w:divBdr>
        </w:div>
        <w:div w:id="696002783">
          <w:marLeft w:val="0"/>
          <w:marRight w:val="0"/>
          <w:marTop w:val="0"/>
          <w:marBottom w:val="0"/>
          <w:divBdr>
            <w:top w:val="none" w:sz="0" w:space="0" w:color="auto"/>
            <w:left w:val="none" w:sz="0" w:space="0" w:color="auto"/>
            <w:bottom w:val="none" w:sz="0" w:space="0" w:color="auto"/>
            <w:right w:val="none" w:sz="0" w:space="0" w:color="auto"/>
          </w:divBdr>
        </w:div>
        <w:div w:id="59331984">
          <w:marLeft w:val="0"/>
          <w:marRight w:val="0"/>
          <w:marTop w:val="0"/>
          <w:marBottom w:val="0"/>
          <w:divBdr>
            <w:top w:val="none" w:sz="0" w:space="0" w:color="auto"/>
            <w:left w:val="none" w:sz="0" w:space="0" w:color="auto"/>
            <w:bottom w:val="none" w:sz="0" w:space="0" w:color="auto"/>
            <w:right w:val="none" w:sz="0" w:space="0" w:color="auto"/>
          </w:divBdr>
        </w:div>
        <w:div w:id="63530392">
          <w:marLeft w:val="0"/>
          <w:marRight w:val="0"/>
          <w:marTop w:val="0"/>
          <w:marBottom w:val="0"/>
          <w:divBdr>
            <w:top w:val="none" w:sz="0" w:space="0" w:color="auto"/>
            <w:left w:val="none" w:sz="0" w:space="0" w:color="auto"/>
            <w:bottom w:val="none" w:sz="0" w:space="0" w:color="auto"/>
            <w:right w:val="none" w:sz="0" w:space="0" w:color="auto"/>
          </w:divBdr>
        </w:div>
        <w:div w:id="255330083">
          <w:marLeft w:val="0"/>
          <w:marRight w:val="0"/>
          <w:marTop w:val="0"/>
          <w:marBottom w:val="0"/>
          <w:divBdr>
            <w:top w:val="none" w:sz="0" w:space="0" w:color="auto"/>
            <w:left w:val="none" w:sz="0" w:space="0" w:color="auto"/>
            <w:bottom w:val="none" w:sz="0" w:space="0" w:color="auto"/>
            <w:right w:val="none" w:sz="0" w:space="0" w:color="auto"/>
          </w:divBdr>
        </w:div>
        <w:div w:id="1553342727">
          <w:marLeft w:val="0"/>
          <w:marRight w:val="0"/>
          <w:marTop w:val="0"/>
          <w:marBottom w:val="0"/>
          <w:divBdr>
            <w:top w:val="none" w:sz="0" w:space="0" w:color="auto"/>
            <w:left w:val="none" w:sz="0" w:space="0" w:color="auto"/>
            <w:bottom w:val="none" w:sz="0" w:space="0" w:color="auto"/>
            <w:right w:val="none" w:sz="0" w:space="0" w:color="auto"/>
          </w:divBdr>
        </w:div>
        <w:div w:id="247468439">
          <w:marLeft w:val="0"/>
          <w:marRight w:val="0"/>
          <w:marTop w:val="0"/>
          <w:marBottom w:val="0"/>
          <w:divBdr>
            <w:top w:val="none" w:sz="0" w:space="0" w:color="auto"/>
            <w:left w:val="none" w:sz="0" w:space="0" w:color="auto"/>
            <w:bottom w:val="none" w:sz="0" w:space="0" w:color="auto"/>
            <w:right w:val="none" w:sz="0" w:space="0" w:color="auto"/>
          </w:divBdr>
        </w:div>
        <w:div w:id="1710718850">
          <w:marLeft w:val="0"/>
          <w:marRight w:val="0"/>
          <w:marTop w:val="0"/>
          <w:marBottom w:val="0"/>
          <w:divBdr>
            <w:top w:val="none" w:sz="0" w:space="0" w:color="auto"/>
            <w:left w:val="none" w:sz="0" w:space="0" w:color="auto"/>
            <w:bottom w:val="none" w:sz="0" w:space="0" w:color="auto"/>
            <w:right w:val="none" w:sz="0" w:space="0" w:color="auto"/>
          </w:divBdr>
        </w:div>
        <w:div w:id="1372806470">
          <w:marLeft w:val="0"/>
          <w:marRight w:val="0"/>
          <w:marTop w:val="0"/>
          <w:marBottom w:val="0"/>
          <w:divBdr>
            <w:top w:val="none" w:sz="0" w:space="0" w:color="auto"/>
            <w:left w:val="none" w:sz="0" w:space="0" w:color="auto"/>
            <w:bottom w:val="none" w:sz="0" w:space="0" w:color="auto"/>
            <w:right w:val="none" w:sz="0" w:space="0" w:color="auto"/>
          </w:divBdr>
        </w:div>
        <w:div w:id="1798454311">
          <w:marLeft w:val="0"/>
          <w:marRight w:val="0"/>
          <w:marTop w:val="0"/>
          <w:marBottom w:val="0"/>
          <w:divBdr>
            <w:top w:val="none" w:sz="0" w:space="0" w:color="auto"/>
            <w:left w:val="none" w:sz="0" w:space="0" w:color="auto"/>
            <w:bottom w:val="none" w:sz="0" w:space="0" w:color="auto"/>
            <w:right w:val="none" w:sz="0" w:space="0" w:color="auto"/>
          </w:divBdr>
        </w:div>
        <w:div w:id="1305771347">
          <w:marLeft w:val="0"/>
          <w:marRight w:val="0"/>
          <w:marTop w:val="0"/>
          <w:marBottom w:val="0"/>
          <w:divBdr>
            <w:top w:val="none" w:sz="0" w:space="0" w:color="auto"/>
            <w:left w:val="none" w:sz="0" w:space="0" w:color="auto"/>
            <w:bottom w:val="none" w:sz="0" w:space="0" w:color="auto"/>
            <w:right w:val="none" w:sz="0" w:space="0" w:color="auto"/>
          </w:divBdr>
        </w:div>
        <w:div w:id="290593542">
          <w:marLeft w:val="0"/>
          <w:marRight w:val="0"/>
          <w:marTop w:val="0"/>
          <w:marBottom w:val="0"/>
          <w:divBdr>
            <w:top w:val="none" w:sz="0" w:space="0" w:color="auto"/>
            <w:left w:val="none" w:sz="0" w:space="0" w:color="auto"/>
            <w:bottom w:val="none" w:sz="0" w:space="0" w:color="auto"/>
            <w:right w:val="none" w:sz="0" w:space="0" w:color="auto"/>
          </w:divBdr>
        </w:div>
        <w:div w:id="947588239">
          <w:marLeft w:val="0"/>
          <w:marRight w:val="0"/>
          <w:marTop w:val="0"/>
          <w:marBottom w:val="0"/>
          <w:divBdr>
            <w:top w:val="none" w:sz="0" w:space="0" w:color="auto"/>
            <w:left w:val="none" w:sz="0" w:space="0" w:color="auto"/>
            <w:bottom w:val="none" w:sz="0" w:space="0" w:color="auto"/>
            <w:right w:val="none" w:sz="0" w:space="0" w:color="auto"/>
          </w:divBdr>
        </w:div>
        <w:div w:id="1445227509">
          <w:marLeft w:val="0"/>
          <w:marRight w:val="0"/>
          <w:marTop w:val="0"/>
          <w:marBottom w:val="0"/>
          <w:divBdr>
            <w:top w:val="none" w:sz="0" w:space="0" w:color="auto"/>
            <w:left w:val="none" w:sz="0" w:space="0" w:color="auto"/>
            <w:bottom w:val="none" w:sz="0" w:space="0" w:color="auto"/>
            <w:right w:val="none" w:sz="0" w:space="0" w:color="auto"/>
          </w:divBdr>
        </w:div>
        <w:div w:id="734283826">
          <w:marLeft w:val="0"/>
          <w:marRight w:val="0"/>
          <w:marTop w:val="0"/>
          <w:marBottom w:val="0"/>
          <w:divBdr>
            <w:top w:val="none" w:sz="0" w:space="0" w:color="auto"/>
            <w:left w:val="none" w:sz="0" w:space="0" w:color="auto"/>
            <w:bottom w:val="none" w:sz="0" w:space="0" w:color="auto"/>
            <w:right w:val="none" w:sz="0" w:space="0" w:color="auto"/>
          </w:divBdr>
        </w:div>
      </w:divsChild>
    </w:div>
    <w:div w:id="1520311674">
      <w:bodyDiv w:val="1"/>
      <w:marLeft w:val="0"/>
      <w:marRight w:val="0"/>
      <w:marTop w:val="0"/>
      <w:marBottom w:val="0"/>
      <w:divBdr>
        <w:top w:val="none" w:sz="0" w:space="0" w:color="auto"/>
        <w:left w:val="none" w:sz="0" w:space="0" w:color="auto"/>
        <w:bottom w:val="none" w:sz="0" w:space="0" w:color="auto"/>
        <w:right w:val="none" w:sz="0" w:space="0" w:color="auto"/>
      </w:divBdr>
    </w:div>
    <w:div w:id="157157344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7">
          <w:marLeft w:val="0"/>
          <w:marRight w:val="0"/>
          <w:marTop w:val="0"/>
          <w:marBottom w:val="0"/>
          <w:divBdr>
            <w:top w:val="none" w:sz="0" w:space="0" w:color="auto"/>
            <w:left w:val="none" w:sz="0" w:space="0" w:color="auto"/>
            <w:bottom w:val="none" w:sz="0" w:space="0" w:color="auto"/>
            <w:right w:val="none" w:sz="0" w:space="0" w:color="auto"/>
          </w:divBdr>
          <w:divsChild>
            <w:div w:id="1292054552">
              <w:marLeft w:val="0"/>
              <w:marRight w:val="0"/>
              <w:marTop w:val="0"/>
              <w:marBottom w:val="0"/>
              <w:divBdr>
                <w:top w:val="none" w:sz="0" w:space="0" w:color="auto"/>
                <w:left w:val="none" w:sz="0" w:space="0" w:color="auto"/>
                <w:bottom w:val="none" w:sz="0" w:space="0" w:color="auto"/>
                <w:right w:val="none" w:sz="0" w:space="0" w:color="auto"/>
              </w:divBdr>
            </w:div>
            <w:div w:id="439303403">
              <w:marLeft w:val="0"/>
              <w:marRight w:val="0"/>
              <w:marTop w:val="0"/>
              <w:marBottom w:val="0"/>
              <w:divBdr>
                <w:top w:val="none" w:sz="0" w:space="0" w:color="auto"/>
                <w:left w:val="none" w:sz="0" w:space="0" w:color="auto"/>
                <w:bottom w:val="none" w:sz="0" w:space="0" w:color="auto"/>
                <w:right w:val="none" w:sz="0" w:space="0" w:color="auto"/>
              </w:divBdr>
            </w:div>
            <w:div w:id="783885887">
              <w:marLeft w:val="0"/>
              <w:marRight w:val="0"/>
              <w:marTop w:val="0"/>
              <w:marBottom w:val="0"/>
              <w:divBdr>
                <w:top w:val="none" w:sz="0" w:space="0" w:color="auto"/>
                <w:left w:val="none" w:sz="0" w:space="0" w:color="auto"/>
                <w:bottom w:val="none" w:sz="0" w:space="0" w:color="auto"/>
                <w:right w:val="none" w:sz="0" w:space="0" w:color="auto"/>
              </w:divBdr>
            </w:div>
            <w:div w:id="1122916383">
              <w:marLeft w:val="0"/>
              <w:marRight w:val="0"/>
              <w:marTop w:val="0"/>
              <w:marBottom w:val="0"/>
              <w:divBdr>
                <w:top w:val="none" w:sz="0" w:space="0" w:color="auto"/>
                <w:left w:val="none" w:sz="0" w:space="0" w:color="auto"/>
                <w:bottom w:val="none" w:sz="0" w:space="0" w:color="auto"/>
                <w:right w:val="none" w:sz="0" w:space="0" w:color="auto"/>
              </w:divBdr>
            </w:div>
            <w:div w:id="500854792">
              <w:marLeft w:val="0"/>
              <w:marRight w:val="0"/>
              <w:marTop w:val="0"/>
              <w:marBottom w:val="0"/>
              <w:divBdr>
                <w:top w:val="none" w:sz="0" w:space="0" w:color="auto"/>
                <w:left w:val="none" w:sz="0" w:space="0" w:color="auto"/>
                <w:bottom w:val="none" w:sz="0" w:space="0" w:color="auto"/>
                <w:right w:val="none" w:sz="0" w:space="0" w:color="auto"/>
              </w:divBdr>
            </w:div>
            <w:div w:id="1842695299">
              <w:marLeft w:val="0"/>
              <w:marRight w:val="0"/>
              <w:marTop w:val="0"/>
              <w:marBottom w:val="0"/>
              <w:divBdr>
                <w:top w:val="none" w:sz="0" w:space="0" w:color="auto"/>
                <w:left w:val="none" w:sz="0" w:space="0" w:color="auto"/>
                <w:bottom w:val="none" w:sz="0" w:space="0" w:color="auto"/>
                <w:right w:val="none" w:sz="0" w:space="0" w:color="auto"/>
              </w:divBdr>
            </w:div>
            <w:div w:id="1813399971">
              <w:marLeft w:val="0"/>
              <w:marRight w:val="0"/>
              <w:marTop w:val="0"/>
              <w:marBottom w:val="0"/>
              <w:divBdr>
                <w:top w:val="none" w:sz="0" w:space="0" w:color="auto"/>
                <w:left w:val="none" w:sz="0" w:space="0" w:color="auto"/>
                <w:bottom w:val="none" w:sz="0" w:space="0" w:color="auto"/>
                <w:right w:val="none" w:sz="0" w:space="0" w:color="auto"/>
              </w:divBdr>
            </w:div>
            <w:div w:id="165561957">
              <w:marLeft w:val="0"/>
              <w:marRight w:val="0"/>
              <w:marTop w:val="0"/>
              <w:marBottom w:val="0"/>
              <w:divBdr>
                <w:top w:val="none" w:sz="0" w:space="0" w:color="auto"/>
                <w:left w:val="none" w:sz="0" w:space="0" w:color="auto"/>
                <w:bottom w:val="none" w:sz="0" w:space="0" w:color="auto"/>
                <w:right w:val="none" w:sz="0" w:space="0" w:color="auto"/>
              </w:divBdr>
            </w:div>
            <w:div w:id="1560440040">
              <w:marLeft w:val="0"/>
              <w:marRight w:val="0"/>
              <w:marTop w:val="0"/>
              <w:marBottom w:val="0"/>
              <w:divBdr>
                <w:top w:val="none" w:sz="0" w:space="0" w:color="auto"/>
                <w:left w:val="none" w:sz="0" w:space="0" w:color="auto"/>
                <w:bottom w:val="none" w:sz="0" w:space="0" w:color="auto"/>
                <w:right w:val="none" w:sz="0" w:space="0" w:color="auto"/>
              </w:divBdr>
            </w:div>
            <w:div w:id="496305963">
              <w:marLeft w:val="0"/>
              <w:marRight w:val="0"/>
              <w:marTop w:val="0"/>
              <w:marBottom w:val="0"/>
              <w:divBdr>
                <w:top w:val="none" w:sz="0" w:space="0" w:color="auto"/>
                <w:left w:val="none" w:sz="0" w:space="0" w:color="auto"/>
                <w:bottom w:val="none" w:sz="0" w:space="0" w:color="auto"/>
                <w:right w:val="none" w:sz="0" w:space="0" w:color="auto"/>
              </w:divBdr>
            </w:div>
            <w:div w:id="407117390">
              <w:marLeft w:val="0"/>
              <w:marRight w:val="0"/>
              <w:marTop w:val="0"/>
              <w:marBottom w:val="0"/>
              <w:divBdr>
                <w:top w:val="none" w:sz="0" w:space="0" w:color="auto"/>
                <w:left w:val="none" w:sz="0" w:space="0" w:color="auto"/>
                <w:bottom w:val="none" w:sz="0" w:space="0" w:color="auto"/>
                <w:right w:val="none" w:sz="0" w:space="0" w:color="auto"/>
              </w:divBdr>
            </w:div>
            <w:div w:id="469516346">
              <w:marLeft w:val="0"/>
              <w:marRight w:val="0"/>
              <w:marTop w:val="0"/>
              <w:marBottom w:val="0"/>
              <w:divBdr>
                <w:top w:val="none" w:sz="0" w:space="0" w:color="auto"/>
                <w:left w:val="none" w:sz="0" w:space="0" w:color="auto"/>
                <w:bottom w:val="none" w:sz="0" w:space="0" w:color="auto"/>
                <w:right w:val="none" w:sz="0" w:space="0" w:color="auto"/>
              </w:divBdr>
            </w:div>
            <w:div w:id="2111463052">
              <w:marLeft w:val="0"/>
              <w:marRight w:val="0"/>
              <w:marTop w:val="0"/>
              <w:marBottom w:val="0"/>
              <w:divBdr>
                <w:top w:val="none" w:sz="0" w:space="0" w:color="auto"/>
                <w:left w:val="none" w:sz="0" w:space="0" w:color="auto"/>
                <w:bottom w:val="none" w:sz="0" w:space="0" w:color="auto"/>
                <w:right w:val="none" w:sz="0" w:space="0" w:color="auto"/>
              </w:divBdr>
            </w:div>
            <w:div w:id="1275821086">
              <w:marLeft w:val="0"/>
              <w:marRight w:val="0"/>
              <w:marTop w:val="0"/>
              <w:marBottom w:val="0"/>
              <w:divBdr>
                <w:top w:val="none" w:sz="0" w:space="0" w:color="auto"/>
                <w:left w:val="none" w:sz="0" w:space="0" w:color="auto"/>
                <w:bottom w:val="none" w:sz="0" w:space="0" w:color="auto"/>
                <w:right w:val="none" w:sz="0" w:space="0" w:color="auto"/>
              </w:divBdr>
            </w:div>
          </w:divsChild>
        </w:div>
        <w:div w:id="1490439121">
          <w:marLeft w:val="0"/>
          <w:marRight w:val="0"/>
          <w:marTop w:val="0"/>
          <w:marBottom w:val="0"/>
          <w:divBdr>
            <w:top w:val="none" w:sz="0" w:space="0" w:color="auto"/>
            <w:left w:val="none" w:sz="0" w:space="0" w:color="auto"/>
            <w:bottom w:val="none" w:sz="0" w:space="0" w:color="auto"/>
            <w:right w:val="none" w:sz="0" w:space="0" w:color="auto"/>
          </w:divBdr>
        </w:div>
        <w:div w:id="945963954">
          <w:marLeft w:val="0"/>
          <w:marRight w:val="0"/>
          <w:marTop w:val="0"/>
          <w:marBottom w:val="0"/>
          <w:divBdr>
            <w:top w:val="none" w:sz="0" w:space="0" w:color="auto"/>
            <w:left w:val="none" w:sz="0" w:space="0" w:color="auto"/>
            <w:bottom w:val="none" w:sz="0" w:space="0" w:color="auto"/>
            <w:right w:val="none" w:sz="0" w:space="0" w:color="auto"/>
          </w:divBdr>
        </w:div>
        <w:div w:id="830679348">
          <w:marLeft w:val="0"/>
          <w:marRight w:val="0"/>
          <w:marTop w:val="0"/>
          <w:marBottom w:val="0"/>
          <w:divBdr>
            <w:top w:val="none" w:sz="0" w:space="0" w:color="auto"/>
            <w:left w:val="none" w:sz="0" w:space="0" w:color="auto"/>
            <w:bottom w:val="none" w:sz="0" w:space="0" w:color="auto"/>
            <w:right w:val="none" w:sz="0" w:space="0" w:color="auto"/>
          </w:divBdr>
        </w:div>
        <w:div w:id="985939471">
          <w:marLeft w:val="0"/>
          <w:marRight w:val="0"/>
          <w:marTop w:val="0"/>
          <w:marBottom w:val="0"/>
          <w:divBdr>
            <w:top w:val="none" w:sz="0" w:space="0" w:color="auto"/>
            <w:left w:val="none" w:sz="0" w:space="0" w:color="auto"/>
            <w:bottom w:val="none" w:sz="0" w:space="0" w:color="auto"/>
            <w:right w:val="none" w:sz="0" w:space="0" w:color="auto"/>
          </w:divBdr>
        </w:div>
        <w:div w:id="1840151107">
          <w:marLeft w:val="0"/>
          <w:marRight w:val="0"/>
          <w:marTop w:val="0"/>
          <w:marBottom w:val="0"/>
          <w:divBdr>
            <w:top w:val="none" w:sz="0" w:space="0" w:color="auto"/>
            <w:left w:val="none" w:sz="0" w:space="0" w:color="auto"/>
            <w:bottom w:val="none" w:sz="0" w:space="0" w:color="auto"/>
            <w:right w:val="none" w:sz="0" w:space="0" w:color="auto"/>
          </w:divBdr>
        </w:div>
        <w:div w:id="2122140275">
          <w:marLeft w:val="0"/>
          <w:marRight w:val="0"/>
          <w:marTop w:val="0"/>
          <w:marBottom w:val="0"/>
          <w:divBdr>
            <w:top w:val="none" w:sz="0" w:space="0" w:color="auto"/>
            <w:left w:val="none" w:sz="0" w:space="0" w:color="auto"/>
            <w:bottom w:val="none" w:sz="0" w:space="0" w:color="auto"/>
            <w:right w:val="none" w:sz="0" w:space="0" w:color="auto"/>
          </w:divBdr>
        </w:div>
        <w:div w:id="1217624794">
          <w:marLeft w:val="0"/>
          <w:marRight w:val="0"/>
          <w:marTop w:val="0"/>
          <w:marBottom w:val="0"/>
          <w:divBdr>
            <w:top w:val="none" w:sz="0" w:space="0" w:color="auto"/>
            <w:left w:val="none" w:sz="0" w:space="0" w:color="auto"/>
            <w:bottom w:val="none" w:sz="0" w:space="0" w:color="auto"/>
            <w:right w:val="none" w:sz="0" w:space="0" w:color="auto"/>
          </w:divBdr>
        </w:div>
        <w:div w:id="1016997985">
          <w:marLeft w:val="0"/>
          <w:marRight w:val="0"/>
          <w:marTop w:val="0"/>
          <w:marBottom w:val="0"/>
          <w:divBdr>
            <w:top w:val="none" w:sz="0" w:space="0" w:color="auto"/>
            <w:left w:val="none" w:sz="0" w:space="0" w:color="auto"/>
            <w:bottom w:val="none" w:sz="0" w:space="0" w:color="auto"/>
            <w:right w:val="none" w:sz="0" w:space="0" w:color="auto"/>
          </w:divBdr>
        </w:div>
        <w:div w:id="565527483">
          <w:marLeft w:val="0"/>
          <w:marRight w:val="0"/>
          <w:marTop w:val="0"/>
          <w:marBottom w:val="0"/>
          <w:divBdr>
            <w:top w:val="none" w:sz="0" w:space="0" w:color="auto"/>
            <w:left w:val="none" w:sz="0" w:space="0" w:color="auto"/>
            <w:bottom w:val="none" w:sz="0" w:space="0" w:color="auto"/>
            <w:right w:val="none" w:sz="0" w:space="0" w:color="auto"/>
          </w:divBdr>
        </w:div>
        <w:div w:id="1802267403">
          <w:marLeft w:val="0"/>
          <w:marRight w:val="0"/>
          <w:marTop w:val="0"/>
          <w:marBottom w:val="0"/>
          <w:divBdr>
            <w:top w:val="none" w:sz="0" w:space="0" w:color="auto"/>
            <w:left w:val="none" w:sz="0" w:space="0" w:color="auto"/>
            <w:bottom w:val="none" w:sz="0" w:space="0" w:color="auto"/>
            <w:right w:val="none" w:sz="0" w:space="0" w:color="auto"/>
          </w:divBdr>
        </w:div>
        <w:div w:id="783429457">
          <w:marLeft w:val="0"/>
          <w:marRight w:val="0"/>
          <w:marTop w:val="0"/>
          <w:marBottom w:val="0"/>
          <w:divBdr>
            <w:top w:val="none" w:sz="0" w:space="0" w:color="auto"/>
            <w:left w:val="none" w:sz="0" w:space="0" w:color="auto"/>
            <w:bottom w:val="none" w:sz="0" w:space="0" w:color="auto"/>
            <w:right w:val="none" w:sz="0" w:space="0" w:color="auto"/>
          </w:divBdr>
          <w:divsChild>
            <w:div w:id="1327444203">
              <w:marLeft w:val="-75"/>
              <w:marRight w:val="0"/>
              <w:marTop w:val="30"/>
              <w:marBottom w:val="30"/>
              <w:divBdr>
                <w:top w:val="none" w:sz="0" w:space="0" w:color="auto"/>
                <w:left w:val="none" w:sz="0" w:space="0" w:color="auto"/>
                <w:bottom w:val="none" w:sz="0" w:space="0" w:color="auto"/>
                <w:right w:val="none" w:sz="0" w:space="0" w:color="auto"/>
              </w:divBdr>
              <w:divsChild>
                <w:div w:id="70588727">
                  <w:marLeft w:val="0"/>
                  <w:marRight w:val="0"/>
                  <w:marTop w:val="0"/>
                  <w:marBottom w:val="0"/>
                  <w:divBdr>
                    <w:top w:val="none" w:sz="0" w:space="0" w:color="auto"/>
                    <w:left w:val="none" w:sz="0" w:space="0" w:color="auto"/>
                    <w:bottom w:val="none" w:sz="0" w:space="0" w:color="auto"/>
                    <w:right w:val="none" w:sz="0" w:space="0" w:color="auto"/>
                  </w:divBdr>
                  <w:divsChild>
                    <w:div w:id="589315356">
                      <w:marLeft w:val="0"/>
                      <w:marRight w:val="0"/>
                      <w:marTop w:val="0"/>
                      <w:marBottom w:val="0"/>
                      <w:divBdr>
                        <w:top w:val="none" w:sz="0" w:space="0" w:color="auto"/>
                        <w:left w:val="none" w:sz="0" w:space="0" w:color="auto"/>
                        <w:bottom w:val="none" w:sz="0" w:space="0" w:color="auto"/>
                        <w:right w:val="none" w:sz="0" w:space="0" w:color="auto"/>
                      </w:divBdr>
                    </w:div>
                  </w:divsChild>
                </w:div>
                <w:div w:id="2040617988">
                  <w:marLeft w:val="0"/>
                  <w:marRight w:val="0"/>
                  <w:marTop w:val="0"/>
                  <w:marBottom w:val="0"/>
                  <w:divBdr>
                    <w:top w:val="none" w:sz="0" w:space="0" w:color="auto"/>
                    <w:left w:val="none" w:sz="0" w:space="0" w:color="auto"/>
                    <w:bottom w:val="none" w:sz="0" w:space="0" w:color="auto"/>
                    <w:right w:val="none" w:sz="0" w:space="0" w:color="auto"/>
                  </w:divBdr>
                  <w:divsChild>
                    <w:div w:id="1719747115">
                      <w:marLeft w:val="0"/>
                      <w:marRight w:val="0"/>
                      <w:marTop w:val="0"/>
                      <w:marBottom w:val="0"/>
                      <w:divBdr>
                        <w:top w:val="none" w:sz="0" w:space="0" w:color="auto"/>
                        <w:left w:val="none" w:sz="0" w:space="0" w:color="auto"/>
                        <w:bottom w:val="none" w:sz="0" w:space="0" w:color="auto"/>
                        <w:right w:val="none" w:sz="0" w:space="0" w:color="auto"/>
                      </w:divBdr>
                    </w:div>
                  </w:divsChild>
                </w:div>
                <w:div w:id="655760935">
                  <w:marLeft w:val="0"/>
                  <w:marRight w:val="0"/>
                  <w:marTop w:val="0"/>
                  <w:marBottom w:val="0"/>
                  <w:divBdr>
                    <w:top w:val="none" w:sz="0" w:space="0" w:color="auto"/>
                    <w:left w:val="none" w:sz="0" w:space="0" w:color="auto"/>
                    <w:bottom w:val="none" w:sz="0" w:space="0" w:color="auto"/>
                    <w:right w:val="none" w:sz="0" w:space="0" w:color="auto"/>
                  </w:divBdr>
                  <w:divsChild>
                    <w:div w:id="950822780">
                      <w:marLeft w:val="0"/>
                      <w:marRight w:val="0"/>
                      <w:marTop w:val="0"/>
                      <w:marBottom w:val="0"/>
                      <w:divBdr>
                        <w:top w:val="none" w:sz="0" w:space="0" w:color="auto"/>
                        <w:left w:val="none" w:sz="0" w:space="0" w:color="auto"/>
                        <w:bottom w:val="none" w:sz="0" w:space="0" w:color="auto"/>
                        <w:right w:val="none" w:sz="0" w:space="0" w:color="auto"/>
                      </w:divBdr>
                    </w:div>
                  </w:divsChild>
                </w:div>
                <w:div w:id="1005666396">
                  <w:marLeft w:val="0"/>
                  <w:marRight w:val="0"/>
                  <w:marTop w:val="0"/>
                  <w:marBottom w:val="0"/>
                  <w:divBdr>
                    <w:top w:val="none" w:sz="0" w:space="0" w:color="auto"/>
                    <w:left w:val="none" w:sz="0" w:space="0" w:color="auto"/>
                    <w:bottom w:val="none" w:sz="0" w:space="0" w:color="auto"/>
                    <w:right w:val="none" w:sz="0" w:space="0" w:color="auto"/>
                  </w:divBdr>
                  <w:divsChild>
                    <w:div w:id="1006713878">
                      <w:marLeft w:val="0"/>
                      <w:marRight w:val="0"/>
                      <w:marTop w:val="0"/>
                      <w:marBottom w:val="0"/>
                      <w:divBdr>
                        <w:top w:val="none" w:sz="0" w:space="0" w:color="auto"/>
                        <w:left w:val="none" w:sz="0" w:space="0" w:color="auto"/>
                        <w:bottom w:val="none" w:sz="0" w:space="0" w:color="auto"/>
                        <w:right w:val="none" w:sz="0" w:space="0" w:color="auto"/>
                      </w:divBdr>
                    </w:div>
                  </w:divsChild>
                </w:div>
                <w:div w:id="393742554">
                  <w:marLeft w:val="0"/>
                  <w:marRight w:val="0"/>
                  <w:marTop w:val="0"/>
                  <w:marBottom w:val="0"/>
                  <w:divBdr>
                    <w:top w:val="none" w:sz="0" w:space="0" w:color="auto"/>
                    <w:left w:val="none" w:sz="0" w:space="0" w:color="auto"/>
                    <w:bottom w:val="none" w:sz="0" w:space="0" w:color="auto"/>
                    <w:right w:val="none" w:sz="0" w:space="0" w:color="auto"/>
                  </w:divBdr>
                  <w:divsChild>
                    <w:div w:id="889653896">
                      <w:marLeft w:val="0"/>
                      <w:marRight w:val="0"/>
                      <w:marTop w:val="0"/>
                      <w:marBottom w:val="0"/>
                      <w:divBdr>
                        <w:top w:val="none" w:sz="0" w:space="0" w:color="auto"/>
                        <w:left w:val="none" w:sz="0" w:space="0" w:color="auto"/>
                        <w:bottom w:val="none" w:sz="0" w:space="0" w:color="auto"/>
                        <w:right w:val="none" w:sz="0" w:space="0" w:color="auto"/>
                      </w:divBdr>
                    </w:div>
                  </w:divsChild>
                </w:div>
                <w:div w:id="1967928014">
                  <w:marLeft w:val="0"/>
                  <w:marRight w:val="0"/>
                  <w:marTop w:val="0"/>
                  <w:marBottom w:val="0"/>
                  <w:divBdr>
                    <w:top w:val="none" w:sz="0" w:space="0" w:color="auto"/>
                    <w:left w:val="none" w:sz="0" w:space="0" w:color="auto"/>
                    <w:bottom w:val="none" w:sz="0" w:space="0" w:color="auto"/>
                    <w:right w:val="none" w:sz="0" w:space="0" w:color="auto"/>
                  </w:divBdr>
                  <w:divsChild>
                    <w:div w:id="534124051">
                      <w:marLeft w:val="0"/>
                      <w:marRight w:val="0"/>
                      <w:marTop w:val="0"/>
                      <w:marBottom w:val="0"/>
                      <w:divBdr>
                        <w:top w:val="none" w:sz="0" w:space="0" w:color="auto"/>
                        <w:left w:val="none" w:sz="0" w:space="0" w:color="auto"/>
                        <w:bottom w:val="none" w:sz="0" w:space="0" w:color="auto"/>
                        <w:right w:val="none" w:sz="0" w:space="0" w:color="auto"/>
                      </w:divBdr>
                    </w:div>
                  </w:divsChild>
                </w:div>
                <w:div w:id="1902137892">
                  <w:marLeft w:val="0"/>
                  <w:marRight w:val="0"/>
                  <w:marTop w:val="0"/>
                  <w:marBottom w:val="0"/>
                  <w:divBdr>
                    <w:top w:val="none" w:sz="0" w:space="0" w:color="auto"/>
                    <w:left w:val="none" w:sz="0" w:space="0" w:color="auto"/>
                    <w:bottom w:val="none" w:sz="0" w:space="0" w:color="auto"/>
                    <w:right w:val="none" w:sz="0" w:space="0" w:color="auto"/>
                  </w:divBdr>
                  <w:divsChild>
                    <w:div w:id="351028385">
                      <w:marLeft w:val="0"/>
                      <w:marRight w:val="0"/>
                      <w:marTop w:val="0"/>
                      <w:marBottom w:val="0"/>
                      <w:divBdr>
                        <w:top w:val="none" w:sz="0" w:space="0" w:color="auto"/>
                        <w:left w:val="none" w:sz="0" w:space="0" w:color="auto"/>
                        <w:bottom w:val="none" w:sz="0" w:space="0" w:color="auto"/>
                        <w:right w:val="none" w:sz="0" w:space="0" w:color="auto"/>
                      </w:divBdr>
                    </w:div>
                  </w:divsChild>
                </w:div>
                <w:div w:id="1631670091">
                  <w:marLeft w:val="0"/>
                  <w:marRight w:val="0"/>
                  <w:marTop w:val="0"/>
                  <w:marBottom w:val="0"/>
                  <w:divBdr>
                    <w:top w:val="none" w:sz="0" w:space="0" w:color="auto"/>
                    <w:left w:val="none" w:sz="0" w:space="0" w:color="auto"/>
                    <w:bottom w:val="none" w:sz="0" w:space="0" w:color="auto"/>
                    <w:right w:val="none" w:sz="0" w:space="0" w:color="auto"/>
                  </w:divBdr>
                  <w:divsChild>
                    <w:div w:id="1527478907">
                      <w:marLeft w:val="0"/>
                      <w:marRight w:val="0"/>
                      <w:marTop w:val="0"/>
                      <w:marBottom w:val="0"/>
                      <w:divBdr>
                        <w:top w:val="none" w:sz="0" w:space="0" w:color="auto"/>
                        <w:left w:val="none" w:sz="0" w:space="0" w:color="auto"/>
                        <w:bottom w:val="none" w:sz="0" w:space="0" w:color="auto"/>
                        <w:right w:val="none" w:sz="0" w:space="0" w:color="auto"/>
                      </w:divBdr>
                    </w:div>
                  </w:divsChild>
                </w:div>
                <w:div w:id="1841777036">
                  <w:marLeft w:val="0"/>
                  <w:marRight w:val="0"/>
                  <w:marTop w:val="0"/>
                  <w:marBottom w:val="0"/>
                  <w:divBdr>
                    <w:top w:val="none" w:sz="0" w:space="0" w:color="auto"/>
                    <w:left w:val="none" w:sz="0" w:space="0" w:color="auto"/>
                    <w:bottom w:val="none" w:sz="0" w:space="0" w:color="auto"/>
                    <w:right w:val="none" w:sz="0" w:space="0" w:color="auto"/>
                  </w:divBdr>
                  <w:divsChild>
                    <w:div w:id="150292438">
                      <w:marLeft w:val="0"/>
                      <w:marRight w:val="0"/>
                      <w:marTop w:val="0"/>
                      <w:marBottom w:val="0"/>
                      <w:divBdr>
                        <w:top w:val="none" w:sz="0" w:space="0" w:color="auto"/>
                        <w:left w:val="none" w:sz="0" w:space="0" w:color="auto"/>
                        <w:bottom w:val="none" w:sz="0" w:space="0" w:color="auto"/>
                        <w:right w:val="none" w:sz="0" w:space="0" w:color="auto"/>
                      </w:divBdr>
                    </w:div>
                  </w:divsChild>
                </w:div>
                <w:div w:id="120612825">
                  <w:marLeft w:val="0"/>
                  <w:marRight w:val="0"/>
                  <w:marTop w:val="0"/>
                  <w:marBottom w:val="0"/>
                  <w:divBdr>
                    <w:top w:val="none" w:sz="0" w:space="0" w:color="auto"/>
                    <w:left w:val="none" w:sz="0" w:space="0" w:color="auto"/>
                    <w:bottom w:val="none" w:sz="0" w:space="0" w:color="auto"/>
                    <w:right w:val="none" w:sz="0" w:space="0" w:color="auto"/>
                  </w:divBdr>
                  <w:divsChild>
                    <w:div w:id="236717657">
                      <w:marLeft w:val="0"/>
                      <w:marRight w:val="0"/>
                      <w:marTop w:val="0"/>
                      <w:marBottom w:val="0"/>
                      <w:divBdr>
                        <w:top w:val="none" w:sz="0" w:space="0" w:color="auto"/>
                        <w:left w:val="none" w:sz="0" w:space="0" w:color="auto"/>
                        <w:bottom w:val="none" w:sz="0" w:space="0" w:color="auto"/>
                        <w:right w:val="none" w:sz="0" w:space="0" w:color="auto"/>
                      </w:divBdr>
                    </w:div>
                  </w:divsChild>
                </w:div>
                <w:div w:id="1413626860">
                  <w:marLeft w:val="0"/>
                  <w:marRight w:val="0"/>
                  <w:marTop w:val="0"/>
                  <w:marBottom w:val="0"/>
                  <w:divBdr>
                    <w:top w:val="none" w:sz="0" w:space="0" w:color="auto"/>
                    <w:left w:val="none" w:sz="0" w:space="0" w:color="auto"/>
                    <w:bottom w:val="none" w:sz="0" w:space="0" w:color="auto"/>
                    <w:right w:val="none" w:sz="0" w:space="0" w:color="auto"/>
                  </w:divBdr>
                  <w:divsChild>
                    <w:div w:id="627780353">
                      <w:marLeft w:val="0"/>
                      <w:marRight w:val="0"/>
                      <w:marTop w:val="0"/>
                      <w:marBottom w:val="0"/>
                      <w:divBdr>
                        <w:top w:val="none" w:sz="0" w:space="0" w:color="auto"/>
                        <w:left w:val="none" w:sz="0" w:space="0" w:color="auto"/>
                        <w:bottom w:val="none" w:sz="0" w:space="0" w:color="auto"/>
                        <w:right w:val="none" w:sz="0" w:space="0" w:color="auto"/>
                      </w:divBdr>
                    </w:div>
                  </w:divsChild>
                </w:div>
                <w:div w:id="779377731">
                  <w:marLeft w:val="0"/>
                  <w:marRight w:val="0"/>
                  <w:marTop w:val="0"/>
                  <w:marBottom w:val="0"/>
                  <w:divBdr>
                    <w:top w:val="none" w:sz="0" w:space="0" w:color="auto"/>
                    <w:left w:val="none" w:sz="0" w:space="0" w:color="auto"/>
                    <w:bottom w:val="none" w:sz="0" w:space="0" w:color="auto"/>
                    <w:right w:val="none" w:sz="0" w:space="0" w:color="auto"/>
                  </w:divBdr>
                  <w:divsChild>
                    <w:div w:id="1645037901">
                      <w:marLeft w:val="0"/>
                      <w:marRight w:val="0"/>
                      <w:marTop w:val="0"/>
                      <w:marBottom w:val="0"/>
                      <w:divBdr>
                        <w:top w:val="none" w:sz="0" w:space="0" w:color="auto"/>
                        <w:left w:val="none" w:sz="0" w:space="0" w:color="auto"/>
                        <w:bottom w:val="none" w:sz="0" w:space="0" w:color="auto"/>
                        <w:right w:val="none" w:sz="0" w:space="0" w:color="auto"/>
                      </w:divBdr>
                    </w:div>
                  </w:divsChild>
                </w:div>
                <w:div w:id="440029205">
                  <w:marLeft w:val="0"/>
                  <w:marRight w:val="0"/>
                  <w:marTop w:val="0"/>
                  <w:marBottom w:val="0"/>
                  <w:divBdr>
                    <w:top w:val="none" w:sz="0" w:space="0" w:color="auto"/>
                    <w:left w:val="none" w:sz="0" w:space="0" w:color="auto"/>
                    <w:bottom w:val="none" w:sz="0" w:space="0" w:color="auto"/>
                    <w:right w:val="none" w:sz="0" w:space="0" w:color="auto"/>
                  </w:divBdr>
                  <w:divsChild>
                    <w:div w:id="604767820">
                      <w:marLeft w:val="0"/>
                      <w:marRight w:val="0"/>
                      <w:marTop w:val="0"/>
                      <w:marBottom w:val="0"/>
                      <w:divBdr>
                        <w:top w:val="none" w:sz="0" w:space="0" w:color="auto"/>
                        <w:left w:val="none" w:sz="0" w:space="0" w:color="auto"/>
                        <w:bottom w:val="none" w:sz="0" w:space="0" w:color="auto"/>
                        <w:right w:val="none" w:sz="0" w:space="0" w:color="auto"/>
                      </w:divBdr>
                    </w:div>
                  </w:divsChild>
                </w:div>
                <w:div w:id="2102217842">
                  <w:marLeft w:val="0"/>
                  <w:marRight w:val="0"/>
                  <w:marTop w:val="0"/>
                  <w:marBottom w:val="0"/>
                  <w:divBdr>
                    <w:top w:val="none" w:sz="0" w:space="0" w:color="auto"/>
                    <w:left w:val="none" w:sz="0" w:space="0" w:color="auto"/>
                    <w:bottom w:val="none" w:sz="0" w:space="0" w:color="auto"/>
                    <w:right w:val="none" w:sz="0" w:space="0" w:color="auto"/>
                  </w:divBdr>
                  <w:divsChild>
                    <w:div w:id="1531604079">
                      <w:marLeft w:val="0"/>
                      <w:marRight w:val="0"/>
                      <w:marTop w:val="0"/>
                      <w:marBottom w:val="0"/>
                      <w:divBdr>
                        <w:top w:val="none" w:sz="0" w:space="0" w:color="auto"/>
                        <w:left w:val="none" w:sz="0" w:space="0" w:color="auto"/>
                        <w:bottom w:val="none" w:sz="0" w:space="0" w:color="auto"/>
                        <w:right w:val="none" w:sz="0" w:space="0" w:color="auto"/>
                      </w:divBdr>
                    </w:div>
                  </w:divsChild>
                </w:div>
                <w:div w:id="891381248">
                  <w:marLeft w:val="0"/>
                  <w:marRight w:val="0"/>
                  <w:marTop w:val="0"/>
                  <w:marBottom w:val="0"/>
                  <w:divBdr>
                    <w:top w:val="none" w:sz="0" w:space="0" w:color="auto"/>
                    <w:left w:val="none" w:sz="0" w:space="0" w:color="auto"/>
                    <w:bottom w:val="none" w:sz="0" w:space="0" w:color="auto"/>
                    <w:right w:val="none" w:sz="0" w:space="0" w:color="auto"/>
                  </w:divBdr>
                  <w:divsChild>
                    <w:div w:id="1398286250">
                      <w:marLeft w:val="0"/>
                      <w:marRight w:val="0"/>
                      <w:marTop w:val="0"/>
                      <w:marBottom w:val="0"/>
                      <w:divBdr>
                        <w:top w:val="none" w:sz="0" w:space="0" w:color="auto"/>
                        <w:left w:val="none" w:sz="0" w:space="0" w:color="auto"/>
                        <w:bottom w:val="none" w:sz="0" w:space="0" w:color="auto"/>
                        <w:right w:val="none" w:sz="0" w:space="0" w:color="auto"/>
                      </w:divBdr>
                    </w:div>
                  </w:divsChild>
                </w:div>
                <w:div w:id="1277716405">
                  <w:marLeft w:val="0"/>
                  <w:marRight w:val="0"/>
                  <w:marTop w:val="0"/>
                  <w:marBottom w:val="0"/>
                  <w:divBdr>
                    <w:top w:val="none" w:sz="0" w:space="0" w:color="auto"/>
                    <w:left w:val="none" w:sz="0" w:space="0" w:color="auto"/>
                    <w:bottom w:val="none" w:sz="0" w:space="0" w:color="auto"/>
                    <w:right w:val="none" w:sz="0" w:space="0" w:color="auto"/>
                  </w:divBdr>
                  <w:divsChild>
                    <w:div w:id="789125400">
                      <w:marLeft w:val="0"/>
                      <w:marRight w:val="0"/>
                      <w:marTop w:val="0"/>
                      <w:marBottom w:val="0"/>
                      <w:divBdr>
                        <w:top w:val="none" w:sz="0" w:space="0" w:color="auto"/>
                        <w:left w:val="none" w:sz="0" w:space="0" w:color="auto"/>
                        <w:bottom w:val="none" w:sz="0" w:space="0" w:color="auto"/>
                        <w:right w:val="none" w:sz="0" w:space="0" w:color="auto"/>
                      </w:divBdr>
                    </w:div>
                  </w:divsChild>
                </w:div>
                <w:div w:id="616058400">
                  <w:marLeft w:val="0"/>
                  <w:marRight w:val="0"/>
                  <w:marTop w:val="0"/>
                  <w:marBottom w:val="0"/>
                  <w:divBdr>
                    <w:top w:val="none" w:sz="0" w:space="0" w:color="auto"/>
                    <w:left w:val="none" w:sz="0" w:space="0" w:color="auto"/>
                    <w:bottom w:val="none" w:sz="0" w:space="0" w:color="auto"/>
                    <w:right w:val="none" w:sz="0" w:space="0" w:color="auto"/>
                  </w:divBdr>
                  <w:divsChild>
                    <w:div w:id="743457544">
                      <w:marLeft w:val="0"/>
                      <w:marRight w:val="0"/>
                      <w:marTop w:val="0"/>
                      <w:marBottom w:val="0"/>
                      <w:divBdr>
                        <w:top w:val="none" w:sz="0" w:space="0" w:color="auto"/>
                        <w:left w:val="none" w:sz="0" w:space="0" w:color="auto"/>
                        <w:bottom w:val="none" w:sz="0" w:space="0" w:color="auto"/>
                        <w:right w:val="none" w:sz="0" w:space="0" w:color="auto"/>
                      </w:divBdr>
                    </w:div>
                  </w:divsChild>
                </w:div>
                <w:div w:id="1473865102">
                  <w:marLeft w:val="0"/>
                  <w:marRight w:val="0"/>
                  <w:marTop w:val="0"/>
                  <w:marBottom w:val="0"/>
                  <w:divBdr>
                    <w:top w:val="none" w:sz="0" w:space="0" w:color="auto"/>
                    <w:left w:val="none" w:sz="0" w:space="0" w:color="auto"/>
                    <w:bottom w:val="none" w:sz="0" w:space="0" w:color="auto"/>
                    <w:right w:val="none" w:sz="0" w:space="0" w:color="auto"/>
                  </w:divBdr>
                  <w:divsChild>
                    <w:div w:id="1081216090">
                      <w:marLeft w:val="0"/>
                      <w:marRight w:val="0"/>
                      <w:marTop w:val="0"/>
                      <w:marBottom w:val="0"/>
                      <w:divBdr>
                        <w:top w:val="none" w:sz="0" w:space="0" w:color="auto"/>
                        <w:left w:val="none" w:sz="0" w:space="0" w:color="auto"/>
                        <w:bottom w:val="none" w:sz="0" w:space="0" w:color="auto"/>
                        <w:right w:val="none" w:sz="0" w:space="0" w:color="auto"/>
                      </w:divBdr>
                    </w:div>
                  </w:divsChild>
                </w:div>
                <w:div w:id="261963090">
                  <w:marLeft w:val="0"/>
                  <w:marRight w:val="0"/>
                  <w:marTop w:val="0"/>
                  <w:marBottom w:val="0"/>
                  <w:divBdr>
                    <w:top w:val="none" w:sz="0" w:space="0" w:color="auto"/>
                    <w:left w:val="none" w:sz="0" w:space="0" w:color="auto"/>
                    <w:bottom w:val="none" w:sz="0" w:space="0" w:color="auto"/>
                    <w:right w:val="none" w:sz="0" w:space="0" w:color="auto"/>
                  </w:divBdr>
                  <w:divsChild>
                    <w:div w:id="330451466">
                      <w:marLeft w:val="0"/>
                      <w:marRight w:val="0"/>
                      <w:marTop w:val="0"/>
                      <w:marBottom w:val="0"/>
                      <w:divBdr>
                        <w:top w:val="none" w:sz="0" w:space="0" w:color="auto"/>
                        <w:left w:val="none" w:sz="0" w:space="0" w:color="auto"/>
                        <w:bottom w:val="none" w:sz="0" w:space="0" w:color="auto"/>
                        <w:right w:val="none" w:sz="0" w:space="0" w:color="auto"/>
                      </w:divBdr>
                    </w:div>
                  </w:divsChild>
                </w:div>
                <w:div w:id="554702931">
                  <w:marLeft w:val="0"/>
                  <w:marRight w:val="0"/>
                  <w:marTop w:val="0"/>
                  <w:marBottom w:val="0"/>
                  <w:divBdr>
                    <w:top w:val="none" w:sz="0" w:space="0" w:color="auto"/>
                    <w:left w:val="none" w:sz="0" w:space="0" w:color="auto"/>
                    <w:bottom w:val="none" w:sz="0" w:space="0" w:color="auto"/>
                    <w:right w:val="none" w:sz="0" w:space="0" w:color="auto"/>
                  </w:divBdr>
                  <w:divsChild>
                    <w:div w:id="476338607">
                      <w:marLeft w:val="0"/>
                      <w:marRight w:val="0"/>
                      <w:marTop w:val="0"/>
                      <w:marBottom w:val="0"/>
                      <w:divBdr>
                        <w:top w:val="none" w:sz="0" w:space="0" w:color="auto"/>
                        <w:left w:val="none" w:sz="0" w:space="0" w:color="auto"/>
                        <w:bottom w:val="none" w:sz="0" w:space="0" w:color="auto"/>
                        <w:right w:val="none" w:sz="0" w:space="0" w:color="auto"/>
                      </w:divBdr>
                    </w:div>
                  </w:divsChild>
                </w:div>
                <w:div w:id="1300649769">
                  <w:marLeft w:val="0"/>
                  <w:marRight w:val="0"/>
                  <w:marTop w:val="0"/>
                  <w:marBottom w:val="0"/>
                  <w:divBdr>
                    <w:top w:val="none" w:sz="0" w:space="0" w:color="auto"/>
                    <w:left w:val="none" w:sz="0" w:space="0" w:color="auto"/>
                    <w:bottom w:val="none" w:sz="0" w:space="0" w:color="auto"/>
                    <w:right w:val="none" w:sz="0" w:space="0" w:color="auto"/>
                  </w:divBdr>
                  <w:divsChild>
                    <w:div w:id="1162240796">
                      <w:marLeft w:val="0"/>
                      <w:marRight w:val="0"/>
                      <w:marTop w:val="0"/>
                      <w:marBottom w:val="0"/>
                      <w:divBdr>
                        <w:top w:val="none" w:sz="0" w:space="0" w:color="auto"/>
                        <w:left w:val="none" w:sz="0" w:space="0" w:color="auto"/>
                        <w:bottom w:val="none" w:sz="0" w:space="0" w:color="auto"/>
                        <w:right w:val="none" w:sz="0" w:space="0" w:color="auto"/>
                      </w:divBdr>
                    </w:div>
                  </w:divsChild>
                </w:div>
                <w:div w:id="685136082">
                  <w:marLeft w:val="0"/>
                  <w:marRight w:val="0"/>
                  <w:marTop w:val="0"/>
                  <w:marBottom w:val="0"/>
                  <w:divBdr>
                    <w:top w:val="none" w:sz="0" w:space="0" w:color="auto"/>
                    <w:left w:val="none" w:sz="0" w:space="0" w:color="auto"/>
                    <w:bottom w:val="none" w:sz="0" w:space="0" w:color="auto"/>
                    <w:right w:val="none" w:sz="0" w:space="0" w:color="auto"/>
                  </w:divBdr>
                  <w:divsChild>
                    <w:div w:id="1962764213">
                      <w:marLeft w:val="0"/>
                      <w:marRight w:val="0"/>
                      <w:marTop w:val="0"/>
                      <w:marBottom w:val="0"/>
                      <w:divBdr>
                        <w:top w:val="none" w:sz="0" w:space="0" w:color="auto"/>
                        <w:left w:val="none" w:sz="0" w:space="0" w:color="auto"/>
                        <w:bottom w:val="none" w:sz="0" w:space="0" w:color="auto"/>
                        <w:right w:val="none" w:sz="0" w:space="0" w:color="auto"/>
                      </w:divBdr>
                    </w:div>
                  </w:divsChild>
                </w:div>
                <w:div w:id="846479903">
                  <w:marLeft w:val="0"/>
                  <w:marRight w:val="0"/>
                  <w:marTop w:val="0"/>
                  <w:marBottom w:val="0"/>
                  <w:divBdr>
                    <w:top w:val="none" w:sz="0" w:space="0" w:color="auto"/>
                    <w:left w:val="none" w:sz="0" w:space="0" w:color="auto"/>
                    <w:bottom w:val="none" w:sz="0" w:space="0" w:color="auto"/>
                    <w:right w:val="none" w:sz="0" w:space="0" w:color="auto"/>
                  </w:divBdr>
                  <w:divsChild>
                    <w:div w:id="588999142">
                      <w:marLeft w:val="0"/>
                      <w:marRight w:val="0"/>
                      <w:marTop w:val="0"/>
                      <w:marBottom w:val="0"/>
                      <w:divBdr>
                        <w:top w:val="none" w:sz="0" w:space="0" w:color="auto"/>
                        <w:left w:val="none" w:sz="0" w:space="0" w:color="auto"/>
                        <w:bottom w:val="none" w:sz="0" w:space="0" w:color="auto"/>
                        <w:right w:val="none" w:sz="0" w:space="0" w:color="auto"/>
                      </w:divBdr>
                    </w:div>
                  </w:divsChild>
                </w:div>
                <w:div w:id="1665352376">
                  <w:marLeft w:val="0"/>
                  <w:marRight w:val="0"/>
                  <w:marTop w:val="0"/>
                  <w:marBottom w:val="0"/>
                  <w:divBdr>
                    <w:top w:val="none" w:sz="0" w:space="0" w:color="auto"/>
                    <w:left w:val="none" w:sz="0" w:space="0" w:color="auto"/>
                    <w:bottom w:val="none" w:sz="0" w:space="0" w:color="auto"/>
                    <w:right w:val="none" w:sz="0" w:space="0" w:color="auto"/>
                  </w:divBdr>
                  <w:divsChild>
                    <w:div w:id="1293052014">
                      <w:marLeft w:val="0"/>
                      <w:marRight w:val="0"/>
                      <w:marTop w:val="0"/>
                      <w:marBottom w:val="0"/>
                      <w:divBdr>
                        <w:top w:val="none" w:sz="0" w:space="0" w:color="auto"/>
                        <w:left w:val="none" w:sz="0" w:space="0" w:color="auto"/>
                        <w:bottom w:val="none" w:sz="0" w:space="0" w:color="auto"/>
                        <w:right w:val="none" w:sz="0" w:space="0" w:color="auto"/>
                      </w:divBdr>
                    </w:div>
                  </w:divsChild>
                </w:div>
                <w:div w:id="377359452">
                  <w:marLeft w:val="0"/>
                  <w:marRight w:val="0"/>
                  <w:marTop w:val="0"/>
                  <w:marBottom w:val="0"/>
                  <w:divBdr>
                    <w:top w:val="none" w:sz="0" w:space="0" w:color="auto"/>
                    <w:left w:val="none" w:sz="0" w:space="0" w:color="auto"/>
                    <w:bottom w:val="none" w:sz="0" w:space="0" w:color="auto"/>
                    <w:right w:val="none" w:sz="0" w:space="0" w:color="auto"/>
                  </w:divBdr>
                  <w:divsChild>
                    <w:div w:id="672877594">
                      <w:marLeft w:val="0"/>
                      <w:marRight w:val="0"/>
                      <w:marTop w:val="0"/>
                      <w:marBottom w:val="0"/>
                      <w:divBdr>
                        <w:top w:val="none" w:sz="0" w:space="0" w:color="auto"/>
                        <w:left w:val="none" w:sz="0" w:space="0" w:color="auto"/>
                        <w:bottom w:val="none" w:sz="0" w:space="0" w:color="auto"/>
                        <w:right w:val="none" w:sz="0" w:space="0" w:color="auto"/>
                      </w:divBdr>
                    </w:div>
                  </w:divsChild>
                </w:div>
                <w:div w:id="670717756">
                  <w:marLeft w:val="0"/>
                  <w:marRight w:val="0"/>
                  <w:marTop w:val="0"/>
                  <w:marBottom w:val="0"/>
                  <w:divBdr>
                    <w:top w:val="none" w:sz="0" w:space="0" w:color="auto"/>
                    <w:left w:val="none" w:sz="0" w:space="0" w:color="auto"/>
                    <w:bottom w:val="none" w:sz="0" w:space="0" w:color="auto"/>
                    <w:right w:val="none" w:sz="0" w:space="0" w:color="auto"/>
                  </w:divBdr>
                  <w:divsChild>
                    <w:div w:id="553128378">
                      <w:marLeft w:val="0"/>
                      <w:marRight w:val="0"/>
                      <w:marTop w:val="0"/>
                      <w:marBottom w:val="0"/>
                      <w:divBdr>
                        <w:top w:val="none" w:sz="0" w:space="0" w:color="auto"/>
                        <w:left w:val="none" w:sz="0" w:space="0" w:color="auto"/>
                        <w:bottom w:val="none" w:sz="0" w:space="0" w:color="auto"/>
                        <w:right w:val="none" w:sz="0" w:space="0" w:color="auto"/>
                      </w:divBdr>
                    </w:div>
                  </w:divsChild>
                </w:div>
                <w:div w:id="824783820">
                  <w:marLeft w:val="0"/>
                  <w:marRight w:val="0"/>
                  <w:marTop w:val="0"/>
                  <w:marBottom w:val="0"/>
                  <w:divBdr>
                    <w:top w:val="none" w:sz="0" w:space="0" w:color="auto"/>
                    <w:left w:val="none" w:sz="0" w:space="0" w:color="auto"/>
                    <w:bottom w:val="none" w:sz="0" w:space="0" w:color="auto"/>
                    <w:right w:val="none" w:sz="0" w:space="0" w:color="auto"/>
                  </w:divBdr>
                  <w:divsChild>
                    <w:div w:id="1102261386">
                      <w:marLeft w:val="0"/>
                      <w:marRight w:val="0"/>
                      <w:marTop w:val="0"/>
                      <w:marBottom w:val="0"/>
                      <w:divBdr>
                        <w:top w:val="none" w:sz="0" w:space="0" w:color="auto"/>
                        <w:left w:val="none" w:sz="0" w:space="0" w:color="auto"/>
                        <w:bottom w:val="none" w:sz="0" w:space="0" w:color="auto"/>
                        <w:right w:val="none" w:sz="0" w:space="0" w:color="auto"/>
                      </w:divBdr>
                    </w:div>
                  </w:divsChild>
                </w:div>
                <w:div w:id="705839668">
                  <w:marLeft w:val="0"/>
                  <w:marRight w:val="0"/>
                  <w:marTop w:val="0"/>
                  <w:marBottom w:val="0"/>
                  <w:divBdr>
                    <w:top w:val="none" w:sz="0" w:space="0" w:color="auto"/>
                    <w:left w:val="none" w:sz="0" w:space="0" w:color="auto"/>
                    <w:bottom w:val="none" w:sz="0" w:space="0" w:color="auto"/>
                    <w:right w:val="none" w:sz="0" w:space="0" w:color="auto"/>
                  </w:divBdr>
                  <w:divsChild>
                    <w:div w:id="757218930">
                      <w:marLeft w:val="0"/>
                      <w:marRight w:val="0"/>
                      <w:marTop w:val="0"/>
                      <w:marBottom w:val="0"/>
                      <w:divBdr>
                        <w:top w:val="none" w:sz="0" w:space="0" w:color="auto"/>
                        <w:left w:val="none" w:sz="0" w:space="0" w:color="auto"/>
                        <w:bottom w:val="none" w:sz="0" w:space="0" w:color="auto"/>
                        <w:right w:val="none" w:sz="0" w:space="0" w:color="auto"/>
                      </w:divBdr>
                    </w:div>
                  </w:divsChild>
                </w:div>
                <w:div w:id="64298669">
                  <w:marLeft w:val="0"/>
                  <w:marRight w:val="0"/>
                  <w:marTop w:val="0"/>
                  <w:marBottom w:val="0"/>
                  <w:divBdr>
                    <w:top w:val="none" w:sz="0" w:space="0" w:color="auto"/>
                    <w:left w:val="none" w:sz="0" w:space="0" w:color="auto"/>
                    <w:bottom w:val="none" w:sz="0" w:space="0" w:color="auto"/>
                    <w:right w:val="none" w:sz="0" w:space="0" w:color="auto"/>
                  </w:divBdr>
                  <w:divsChild>
                    <w:div w:id="1557357889">
                      <w:marLeft w:val="0"/>
                      <w:marRight w:val="0"/>
                      <w:marTop w:val="0"/>
                      <w:marBottom w:val="0"/>
                      <w:divBdr>
                        <w:top w:val="none" w:sz="0" w:space="0" w:color="auto"/>
                        <w:left w:val="none" w:sz="0" w:space="0" w:color="auto"/>
                        <w:bottom w:val="none" w:sz="0" w:space="0" w:color="auto"/>
                        <w:right w:val="none" w:sz="0" w:space="0" w:color="auto"/>
                      </w:divBdr>
                    </w:div>
                  </w:divsChild>
                </w:div>
                <w:div w:id="1482115946">
                  <w:marLeft w:val="0"/>
                  <w:marRight w:val="0"/>
                  <w:marTop w:val="0"/>
                  <w:marBottom w:val="0"/>
                  <w:divBdr>
                    <w:top w:val="none" w:sz="0" w:space="0" w:color="auto"/>
                    <w:left w:val="none" w:sz="0" w:space="0" w:color="auto"/>
                    <w:bottom w:val="none" w:sz="0" w:space="0" w:color="auto"/>
                    <w:right w:val="none" w:sz="0" w:space="0" w:color="auto"/>
                  </w:divBdr>
                  <w:divsChild>
                    <w:div w:id="1823037572">
                      <w:marLeft w:val="0"/>
                      <w:marRight w:val="0"/>
                      <w:marTop w:val="0"/>
                      <w:marBottom w:val="0"/>
                      <w:divBdr>
                        <w:top w:val="none" w:sz="0" w:space="0" w:color="auto"/>
                        <w:left w:val="none" w:sz="0" w:space="0" w:color="auto"/>
                        <w:bottom w:val="none" w:sz="0" w:space="0" w:color="auto"/>
                        <w:right w:val="none" w:sz="0" w:space="0" w:color="auto"/>
                      </w:divBdr>
                    </w:div>
                  </w:divsChild>
                </w:div>
                <w:div w:id="721292414">
                  <w:marLeft w:val="0"/>
                  <w:marRight w:val="0"/>
                  <w:marTop w:val="0"/>
                  <w:marBottom w:val="0"/>
                  <w:divBdr>
                    <w:top w:val="none" w:sz="0" w:space="0" w:color="auto"/>
                    <w:left w:val="none" w:sz="0" w:space="0" w:color="auto"/>
                    <w:bottom w:val="none" w:sz="0" w:space="0" w:color="auto"/>
                    <w:right w:val="none" w:sz="0" w:space="0" w:color="auto"/>
                  </w:divBdr>
                  <w:divsChild>
                    <w:div w:id="783037014">
                      <w:marLeft w:val="0"/>
                      <w:marRight w:val="0"/>
                      <w:marTop w:val="0"/>
                      <w:marBottom w:val="0"/>
                      <w:divBdr>
                        <w:top w:val="none" w:sz="0" w:space="0" w:color="auto"/>
                        <w:left w:val="none" w:sz="0" w:space="0" w:color="auto"/>
                        <w:bottom w:val="none" w:sz="0" w:space="0" w:color="auto"/>
                        <w:right w:val="none" w:sz="0" w:space="0" w:color="auto"/>
                      </w:divBdr>
                    </w:div>
                  </w:divsChild>
                </w:div>
                <w:div w:id="271984580">
                  <w:marLeft w:val="0"/>
                  <w:marRight w:val="0"/>
                  <w:marTop w:val="0"/>
                  <w:marBottom w:val="0"/>
                  <w:divBdr>
                    <w:top w:val="none" w:sz="0" w:space="0" w:color="auto"/>
                    <w:left w:val="none" w:sz="0" w:space="0" w:color="auto"/>
                    <w:bottom w:val="none" w:sz="0" w:space="0" w:color="auto"/>
                    <w:right w:val="none" w:sz="0" w:space="0" w:color="auto"/>
                  </w:divBdr>
                  <w:divsChild>
                    <w:div w:id="1520967192">
                      <w:marLeft w:val="0"/>
                      <w:marRight w:val="0"/>
                      <w:marTop w:val="0"/>
                      <w:marBottom w:val="0"/>
                      <w:divBdr>
                        <w:top w:val="none" w:sz="0" w:space="0" w:color="auto"/>
                        <w:left w:val="none" w:sz="0" w:space="0" w:color="auto"/>
                        <w:bottom w:val="none" w:sz="0" w:space="0" w:color="auto"/>
                        <w:right w:val="none" w:sz="0" w:space="0" w:color="auto"/>
                      </w:divBdr>
                    </w:div>
                  </w:divsChild>
                </w:div>
                <w:div w:id="100493914">
                  <w:marLeft w:val="0"/>
                  <w:marRight w:val="0"/>
                  <w:marTop w:val="0"/>
                  <w:marBottom w:val="0"/>
                  <w:divBdr>
                    <w:top w:val="none" w:sz="0" w:space="0" w:color="auto"/>
                    <w:left w:val="none" w:sz="0" w:space="0" w:color="auto"/>
                    <w:bottom w:val="none" w:sz="0" w:space="0" w:color="auto"/>
                    <w:right w:val="none" w:sz="0" w:space="0" w:color="auto"/>
                  </w:divBdr>
                  <w:divsChild>
                    <w:div w:id="273902239">
                      <w:marLeft w:val="0"/>
                      <w:marRight w:val="0"/>
                      <w:marTop w:val="0"/>
                      <w:marBottom w:val="0"/>
                      <w:divBdr>
                        <w:top w:val="none" w:sz="0" w:space="0" w:color="auto"/>
                        <w:left w:val="none" w:sz="0" w:space="0" w:color="auto"/>
                        <w:bottom w:val="none" w:sz="0" w:space="0" w:color="auto"/>
                        <w:right w:val="none" w:sz="0" w:space="0" w:color="auto"/>
                      </w:divBdr>
                    </w:div>
                  </w:divsChild>
                </w:div>
                <w:div w:id="1970820878">
                  <w:marLeft w:val="0"/>
                  <w:marRight w:val="0"/>
                  <w:marTop w:val="0"/>
                  <w:marBottom w:val="0"/>
                  <w:divBdr>
                    <w:top w:val="none" w:sz="0" w:space="0" w:color="auto"/>
                    <w:left w:val="none" w:sz="0" w:space="0" w:color="auto"/>
                    <w:bottom w:val="none" w:sz="0" w:space="0" w:color="auto"/>
                    <w:right w:val="none" w:sz="0" w:space="0" w:color="auto"/>
                  </w:divBdr>
                  <w:divsChild>
                    <w:div w:id="801849879">
                      <w:marLeft w:val="0"/>
                      <w:marRight w:val="0"/>
                      <w:marTop w:val="0"/>
                      <w:marBottom w:val="0"/>
                      <w:divBdr>
                        <w:top w:val="none" w:sz="0" w:space="0" w:color="auto"/>
                        <w:left w:val="none" w:sz="0" w:space="0" w:color="auto"/>
                        <w:bottom w:val="none" w:sz="0" w:space="0" w:color="auto"/>
                        <w:right w:val="none" w:sz="0" w:space="0" w:color="auto"/>
                      </w:divBdr>
                    </w:div>
                  </w:divsChild>
                </w:div>
                <w:div w:id="981932819">
                  <w:marLeft w:val="0"/>
                  <w:marRight w:val="0"/>
                  <w:marTop w:val="0"/>
                  <w:marBottom w:val="0"/>
                  <w:divBdr>
                    <w:top w:val="none" w:sz="0" w:space="0" w:color="auto"/>
                    <w:left w:val="none" w:sz="0" w:space="0" w:color="auto"/>
                    <w:bottom w:val="none" w:sz="0" w:space="0" w:color="auto"/>
                    <w:right w:val="none" w:sz="0" w:space="0" w:color="auto"/>
                  </w:divBdr>
                  <w:divsChild>
                    <w:div w:id="1669017688">
                      <w:marLeft w:val="0"/>
                      <w:marRight w:val="0"/>
                      <w:marTop w:val="0"/>
                      <w:marBottom w:val="0"/>
                      <w:divBdr>
                        <w:top w:val="none" w:sz="0" w:space="0" w:color="auto"/>
                        <w:left w:val="none" w:sz="0" w:space="0" w:color="auto"/>
                        <w:bottom w:val="none" w:sz="0" w:space="0" w:color="auto"/>
                        <w:right w:val="none" w:sz="0" w:space="0" w:color="auto"/>
                      </w:divBdr>
                    </w:div>
                  </w:divsChild>
                </w:div>
                <w:div w:id="569462163">
                  <w:marLeft w:val="0"/>
                  <w:marRight w:val="0"/>
                  <w:marTop w:val="0"/>
                  <w:marBottom w:val="0"/>
                  <w:divBdr>
                    <w:top w:val="none" w:sz="0" w:space="0" w:color="auto"/>
                    <w:left w:val="none" w:sz="0" w:space="0" w:color="auto"/>
                    <w:bottom w:val="none" w:sz="0" w:space="0" w:color="auto"/>
                    <w:right w:val="none" w:sz="0" w:space="0" w:color="auto"/>
                  </w:divBdr>
                  <w:divsChild>
                    <w:div w:id="1151949291">
                      <w:marLeft w:val="0"/>
                      <w:marRight w:val="0"/>
                      <w:marTop w:val="0"/>
                      <w:marBottom w:val="0"/>
                      <w:divBdr>
                        <w:top w:val="none" w:sz="0" w:space="0" w:color="auto"/>
                        <w:left w:val="none" w:sz="0" w:space="0" w:color="auto"/>
                        <w:bottom w:val="none" w:sz="0" w:space="0" w:color="auto"/>
                        <w:right w:val="none" w:sz="0" w:space="0" w:color="auto"/>
                      </w:divBdr>
                    </w:div>
                  </w:divsChild>
                </w:div>
                <w:div w:id="664942485">
                  <w:marLeft w:val="0"/>
                  <w:marRight w:val="0"/>
                  <w:marTop w:val="0"/>
                  <w:marBottom w:val="0"/>
                  <w:divBdr>
                    <w:top w:val="none" w:sz="0" w:space="0" w:color="auto"/>
                    <w:left w:val="none" w:sz="0" w:space="0" w:color="auto"/>
                    <w:bottom w:val="none" w:sz="0" w:space="0" w:color="auto"/>
                    <w:right w:val="none" w:sz="0" w:space="0" w:color="auto"/>
                  </w:divBdr>
                  <w:divsChild>
                    <w:div w:id="367727168">
                      <w:marLeft w:val="0"/>
                      <w:marRight w:val="0"/>
                      <w:marTop w:val="0"/>
                      <w:marBottom w:val="0"/>
                      <w:divBdr>
                        <w:top w:val="none" w:sz="0" w:space="0" w:color="auto"/>
                        <w:left w:val="none" w:sz="0" w:space="0" w:color="auto"/>
                        <w:bottom w:val="none" w:sz="0" w:space="0" w:color="auto"/>
                        <w:right w:val="none" w:sz="0" w:space="0" w:color="auto"/>
                      </w:divBdr>
                    </w:div>
                  </w:divsChild>
                </w:div>
                <w:div w:id="542524142">
                  <w:marLeft w:val="0"/>
                  <w:marRight w:val="0"/>
                  <w:marTop w:val="0"/>
                  <w:marBottom w:val="0"/>
                  <w:divBdr>
                    <w:top w:val="none" w:sz="0" w:space="0" w:color="auto"/>
                    <w:left w:val="none" w:sz="0" w:space="0" w:color="auto"/>
                    <w:bottom w:val="none" w:sz="0" w:space="0" w:color="auto"/>
                    <w:right w:val="none" w:sz="0" w:space="0" w:color="auto"/>
                  </w:divBdr>
                  <w:divsChild>
                    <w:div w:id="1899701188">
                      <w:marLeft w:val="0"/>
                      <w:marRight w:val="0"/>
                      <w:marTop w:val="0"/>
                      <w:marBottom w:val="0"/>
                      <w:divBdr>
                        <w:top w:val="none" w:sz="0" w:space="0" w:color="auto"/>
                        <w:left w:val="none" w:sz="0" w:space="0" w:color="auto"/>
                        <w:bottom w:val="none" w:sz="0" w:space="0" w:color="auto"/>
                        <w:right w:val="none" w:sz="0" w:space="0" w:color="auto"/>
                      </w:divBdr>
                    </w:div>
                  </w:divsChild>
                </w:div>
                <w:div w:id="474417130">
                  <w:marLeft w:val="0"/>
                  <w:marRight w:val="0"/>
                  <w:marTop w:val="0"/>
                  <w:marBottom w:val="0"/>
                  <w:divBdr>
                    <w:top w:val="none" w:sz="0" w:space="0" w:color="auto"/>
                    <w:left w:val="none" w:sz="0" w:space="0" w:color="auto"/>
                    <w:bottom w:val="none" w:sz="0" w:space="0" w:color="auto"/>
                    <w:right w:val="none" w:sz="0" w:space="0" w:color="auto"/>
                  </w:divBdr>
                  <w:divsChild>
                    <w:div w:id="90480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94648">
          <w:marLeft w:val="0"/>
          <w:marRight w:val="0"/>
          <w:marTop w:val="0"/>
          <w:marBottom w:val="0"/>
          <w:divBdr>
            <w:top w:val="none" w:sz="0" w:space="0" w:color="auto"/>
            <w:left w:val="none" w:sz="0" w:space="0" w:color="auto"/>
            <w:bottom w:val="none" w:sz="0" w:space="0" w:color="auto"/>
            <w:right w:val="none" w:sz="0" w:space="0" w:color="auto"/>
          </w:divBdr>
        </w:div>
        <w:div w:id="1429619233">
          <w:marLeft w:val="0"/>
          <w:marRight w:val="0"/>
          <w:marTop w:val="0"/>
          <w:marBottom w:val="0"/>
          <w:divBdr>
            <w:top w:val="none" w:sz="0" w:space="0" w:color="auto"/>
            <w:left w:val="none" w:sz="0" w:space="0" w:color="auto"/>
            <w:bottom w:val="none" w:sz="0" w:space="0" w:color="auto"/>
            <w:right w:val="none" w:sz="0" w:space="0" w:color="auto"/>
          </w:divBdr>
        </w:div>
        <w:div w:id="1976527390">
          <w:marLeft w:val="0"/>
          <w:marRight w:val="0"/>
          <w:marTop w:val="0"/>
          <w:marBottom w:val="0"/>
          <w:divBdr>
            <w:top w:val="none" w:sz="0" w:space="0" w:color="auto"/>
            <w:left w:val="none" w:sz="0" w:space="0" w:color="auto"/>
            <w:bottom w:val="none" w:sz="0" w:space="0" w:color="auto"/>
            <w:right w:val="none" w:sz="0" w:space="0" w:color="auto"/>
          </w:divBdr>
        </w:div>
        <w:div w:id="999694409">
          <w:marLeft w:val="0"/>
          <w:marRight w:val="0"/>
          <w:marTop w:val="0"/>
          <w:marBottom w:val="0"/>
          <w:divBdr>
            <w:top w:val="none" w:sz="0" w:space="0" w:color="auto"/>
            <w:left w:val="none" w:sz="0" w:space="0" w:color="auto"/>
            <w:bottom w:val="none" w:sz="0" w:space="0" w:color="auto"/>
            <w:right w:val="none" w:sz="0" w:space="0" w:color="auto"/>
          </w:divBdr>
        </w:div>
        <w:div w:id="266810413">
          <w:marLeft w:val="0"/>
          <w:marRight w:val="0"/>
          <w:marTop w:val="0"/>
          <w:marBottom w:val="0"/>
          <w:divBdr>
            <w:top w:val="none" w:sz="0" w:space="0" w:color="auto"/>
            <w:left w:val="none" w:sz="0" w:space="0" w:color="auto"/>
            <w:bottom w:val="none" w:sz="0" w:space="0" w:color="auto"/>
            <w:right w:val="none" w:sz="0" w:space="0" w:color="auto"/>
          </w:divBdr>
        </w:div>
        <w:div w:id="1009789633">
          <w:marLeft w:val="0"/>
          <w:marRight w:val="0"/>
          <w:marTop w:val="0"/>
          <w:marBottom w:val="0"/>
          <w:divBdr>
            <w:top w:val="none" w:sz="0" w:space="0" w:color="auto"/>
            <w:left w:val="none" w:sz="0" w:space="0" w:color="auto"/>
            <w:bottom w:val="none" w:sz="0" w:space="0" w:color="auto"/>
            <w:right w:val="none" w:sz="0" w:space="0" w:color="auto"/>
          </w:divBdr>
        </w:div>
        <w:div w:id="1291522087">
          <w:marLeft w:val="0"/>
          <w:marRight w:val="0"/>
          <w:marTop w:val="0"/>
          <w:marBottom w:val="0"/>
          <w:divBdr>
            <w:top w:val="none" w:sz="0" w:space="0" w:color="auto"/>
            <w:left w:val="none" w:sz="0" w:space="0" w:color="auto"/>
            <w:bottom w:val="none" w:sz="0" w:space="0" w:color="auto"/>
            <w:right w:val="none" w:sz="0" w:space="0" w:color="auto"/>
          </w:divBdr>
        </w:div>
        <w:div w:id="882982969">
          <w:marLeft w:val="0"/>
          <w:marRight w:val="0"/>
          <w:marTop w:val="0"/>
          <w:marBottom w:val="0"/>
          <w:divBdr>
            <w:top w:val="none" w:sz="0" w:space="0" w:color="auto"/>
            <w:left w:val="none" w:sz="0" w:space="0" w:color="auto"/>
            <w:bottom w:val="none" w:sz="0" w:space="0" w:color="auto"/>
            <w:right w:val="none" w:sz="0" w:space="0" w:color="auto"/>
          </w:divBdr>
        </w:div>
        <w:div w:id="2019193552">
          <w:marLeft w:val="0"/>
          <w:marRight w:val="0"/>
          <w:marTop w:val="0"/>
          <w:marBottom w:val="0"/>
          <w:divBdr>
            <w:top w:val="none" w:sz="0" w:space="0" w:color="auto"/>
            <w:left w:val="none" w:sz="0" w:space="0" w:color="auto"/>
            <w:bottom w:val="none" w:sz="0" w:space="0" w:color="auto"/>
            <w:right w:val="none" w:sz="0" w:space="0" w:color="auto"/>
          </w:divBdr>
        </w:div>
        <w:div w:id="1045829571">
          <w:marLeft w:val="0"/>
          <w:marRight w:val="0"/>
          <w:marTop w:val="0"/>
          <w:marBottom w:val="0"/>
          <w:divBdr>
            <w:top w:val="none" w:sz="0" w:space="0" w:color="auto"/>
            <w:left w:val="none" w:sz="0" w:space="0" w:color="auto"/>
            <w:bottom w:val="none" w:sz="0" w:space="0" w:color="auto"/>
            <w:right w:val="none" w:sz="0" w:space="0" w:color="auto"/>
          </w:divBdr>
        </w:div>
        <w:div w:id="346297965">
          <w:marLeft w:val="0"/>
          <w:marRight w:val="0"/>
          <w:marTop w:val="0"/>
          <w:marBottom w:val="0"/>
          <w:divBdr>
            <w:top w:val="none" w:sz="0" w:space="0" w:color="auto"/>
            <w:left w:val="none" w:sz="0" w:space="0" w:color="auto"/>
            <w:bottom w:val="none" w:sz="0" w:space="0" w:color="auto"/>
            <w:right w:val="none" w:sz="0" w:space="0" w:color="auto"/>
          </w:divBdr>
        </w:div>
        <w:div w:id="1737819818">
          <w:marLeft w:val="0"/>
          <w:marRight w:val="0"/>
          <w:marTop w:val="0"/>
          <w:marBottom w:val="0"/>
          <w:divBdr>
            <w:top w:val="none" w:sz="0" w:space="0" w:color="auto"/>
            <w:left w:val="none" w:sz="0" w:space="0" w:color="auto"/>
            <w:bottom w:val="none" w:sz="0" w:space="0" w:color="auto"/>
            <w:right w:val="none" w:sz="0" w:space="0" w:color="auto"/>
          </w:divBdr>
        </w:div>
        <w:div w:id="999818046">
          <w:marLeft w:val="0"/>
          <w:marRight w:val="0"/>
          <w:marTop w:val="0"/>
          <w:marBottom w:val="0"/>
          <w:divBdr>
            <w:top w:val="none" w:sz="0" w:space="0" w:color="auto"/>
            <w:left w:val="none" w:sz="0" w:space="0" w:color="auto"/>
            <w:bottom w:val="none" w:sz="0" w:space="0" w:color="auto"/>
            <w:right w:val="none" w:sz="0" w:space="0" w:color="auto"/>
          </w:divBdr>
        </w:div>
        <w:div w:id="2027444569">
          <w:marLeft w:val="0"/>
          <w:marRight w:val="0"/>
          <w:marTop w:val="0"/>
          <w:marBottom w:val="0"/>
          <w:divBdr>
            <w:top w:val="none" w:sz="0" w:space="0" w:color="auto"/>
            <w:left w:val="none" w:sz="0" w:space="0" w:color="auto"/>
            <w:bottom w:val="none" w:sz="0" w:space="0" w:color="auto"/>
            <w:right w:val="none" w:sz="0" w:space="0" w:color="auto"/>
          </w:divBdr>
        </w:div>
        <w:div w:id="1233395713">
          <w:marLeft w:val="0"/>
          <w:marRight w:val="0"/>
          <w:marTop w:val="0"/>
          <w:marBottom w:val="0"/>
          <w:divBdr>
            <w:top w:val="none" w:sz="0" w:space="0" w:color="auto"/>
            <w:left w:val="none" w:sz="0" w:space="0" w:color="auto"/>
            <w:bottom w:val="none" w:sz="0" w:space="0" w:color="auto"/>
            <w:right w:val="none" w:sz="0" w:space="0" w:color="auto"/>
          </w:divBdr>
        </w:div>
        <w:div w:id="1373767046">
          <w:marLeft w:val="0"/>
          <w:marRight w:val="0"/>
          <w:marTop w:val="0"/>
          <w:marBottom w:val="0"/>
          <w:divBdr>
            <w:top w:val="none" w:sz="0" w:space="0" w:color="auto"/>
            <w:left w:val="none" w:sz="0" w:space="0" w:color="auto"/>
            <w:bottom w:val="none" w:sz="0" w:space="0" w:color="auto"/>
            <w:right w:val="none" w:sz="0" w:space="0" w:color="auto"/>
          </w:divBdr>
        </w:div>
        <w:div w:id="1682705937">
          <w:marLeft w:val="0"/>
          <w:marRight w:val="0"/>
          <w:marTop w:val="0"/>
          <w:marBottom w:val="0"/>
          <w:divBdr>
            <w:top w:val="none" w:sz="0" w:space="0" w:color="auto"/>
            <w:left w:val="none" w:sz="0" w:space="0" w:color="auto"/>
            <w:bottom w:val="none" w:sz="0" w:space="0" w:color="auto"/>
            <w:right w:val="none" w:sz="0" w:space="0" w:color="auto"/>
          </w:divBdr>
        </w:div>
        <w:div w:id="840585941">
          <w:marLeft w:val="0"/>
          <w:marRight w:val="0"/>
          <w:marTop w:val="0"/>
          <w:marBottom w:val="0"/>
          <w:divBdr>
            <w:top w:val="none" w:sz="0" w:space="0" w:color="auto"/>
            <w:left w:val="none" w:sz="0" w:space="0" w:color="auto"/>
            <w:bottom w:val="none" w:sz="0" w:space="0" w:color="auto"/>
            <w:right w:val="none" w:sz="0" w:space="0" w:color="auto"/>
          </w:divBdr>
        </w:div>
        <w:div w:id="1627850168">
          <w:marLeft w:val="0"/>
          <w:marRight w:val="0"/>
          <w:marTop w:val="0"/>
          <w:marBottom w:val="0"/>
          <w:divBdr>
            <w:top w:val="none" w:sz="0" w:space="0" w:color="auto"/>
            <w:left w:val="none" w:sz="0" w:space="0" w:color="auto"/>
            <w:bottom w:val="none" w:sz="0" w:space="0" w:color="auto"/>
            <w:right w:val="none" w:sz="0" w:space="0" w:color="auto"/>
          </w:divBdr>
        </w:div>
        <w:div w:id="1561594963">
          <w:marLeft w:val="0"/>
          <w:marRight w:val="0"/>
          <w:marTop w:val="0"/>
          <w:marBottom w:val="0"/>
          <w:divBdr>
            <w:top w:val="none" w:sz="0" w:space="0" w:color="auto"/>
            <w:left w:val="none" w:sz="0" w:space="0" w:color="auto"/>
            <w:bottom w:val="none" w:sz="0" w:space="0" w:color="auto"/>
            <w:right w:val="none" w:sz="0" w:space="0" w:color="auto"/>
          </w:divBdr>
        </w:div>
        <w:div w:id="1748959640">
          <w:marLeft w:val="0"/>
          <w:marRight w:val="0"/>
          <w:marTop w:val="0"/>
          <w:marBottom w:val="0"/>
          <w:divBdr>
            <w:top w:val="none" w:sz="0" w:space="0" w:color="auto"/>
            <w:left w:val="none" w:sz="0" w:space="0" w:color="auto"/>
            <w:bottom w:val="none" w:sz="0" w:space="0" w:color="auto"/>
            <w:right w:val="none" w:sz="0" w:space="0" w:color="auto"/>
          </w:divBdr>
          <w:divsChild>
            <w:div w:id="1222667155">
              <w:marLeft w:val="0"/>
              <w:marRight w:val="0"/>
              <w:marTop w:val="0"/>
              <w:marBottom w:val="0"/>
              <w:divBdr>
                <w:top w:val="none" w:sz="0" w:space="0" w:color="auto"/>
                <w:left w:val="none" w:sz="0" w:space="0" w:color="auto"/>
                <w:bottom w:val="none" w:sz="0" w:space="0" w:color="auto"/>
                <w:right w:val="none" w:sz="0" w:space="0" w:color="auto"/>
              </w:divBdr>
            </w:div>
            <w:div w:id="313336762">
              <w:marLeft w:val="0"/>
              <w:marRight w:val="0"/>
              <w:marTop w:val="0"/>
              <w:marBottom w:val="0"/>
              <w:divBdr>
                <w:top w:val="none" w:sz="0" w:space="0" w:color="auto"/>
                <w:left w:val="none" w:sz="0" w:space="0" w:color="auto"/>
                <w:bottom w:val="none" w:sz="0" w:space="0" w:color="auto"/>
                <w:right w:val="none" w:sz="0" w:space="0" w:color="auto"/>
              </w:divBdr>
            </w:div>
            <w:div w:id="766656819">
              <w:marLeft w:val="0"/>
              <w:marRight w:val="0"/>
              <w:marTop w:val="0"/>
              <w:marBottom w:val="0"/>
              <w:divBdr>
                <w:top w:val="none" w:sz="0" w:space="0" w:color="auto"/>
                <w:left w:val="none" w:sz="0" w:space="0" w:color="auto"/>
                <w:bottom w:val="none" w:sz="0" w:space="0" w:color="auto"/>
                <w:right w:val="none" w:sz="0" w:space="0" w:color="auto"/>
              </w:divBdr>
            </w:div>
            <w:div w:id="1489832713">
              <w:marLeft w:val="0"/>
              <w:marRight w:val="0"/>
              <w:marTop w:val="0"/>
              <w:marBottom w:val="0"/>
              <w:divBdr>
                <w:top w:val="none" w:sz="0" w:space="0" w:color="auto"/>
                <w:left w:val="none" w:sz="0" w:space="0" w:color="auto"/>
                <w:bottom w:val="none" w:sz="0" w:space="0" w:color="auto"/>
                <w:right w:val="none" w:sz="0" w:space="0" w:color="auto"/>
              </w:divBdr>
            </w:div>
            <w:div w:id="1720976879">
              <w:marLeft w:val="0"/>
              <w:marRight w:val="0"/>
              <w:marTop w:val="0"/>
              <w:marBottom w:val="0"/>
              <w:divBdr>
                <w:top w:val="none" w:sz="0" w:space="0" w:color="auto"/>
                <w:left w:val="none" w:sz="0" w:space="0" w:color="auto"/>
                <w:bottom w:val="none" w:sz="0" w:space="0" w:color="auto"/>
                <w:right w:val="none" w:sz="0" w:space="0" w:color="auto"/>
              </w:divBdr>
            </w:div>
            <w:div w:id="580332681">
              <w:marLeft w:val="0"/>
              <w:marRight w:val="0"/>
              <w:marTop w:val="0"/>
              <w:marBottom w:val="0"/>
              <w:divBdr>
                <w:top w:val="none" w:sz="0" w:space="0" w:color="auto"/>
                <w:left w:val="none" w:sz="0" w:space="0" w:color="auto"/>
                <w:bottom w:val="none" w:sz="0" w:space="0" w:color="auto"/>
                <w:right w:val="none" w:sz="0" w:space="0" w:color="auto"/>
              </w:divBdr>
            </w:div>
            <w:div w:id="640772781">
              <w:marLeft w:val="0"/>
              <w:marRight w:val="0"/>
              <w:marTop w:val="0"/>
              <w:marBottom w:val="0"/>
              <w:divBdr>
                <w:top w:val="none" w:sz="0" w:space="0" w:color="auto"/>
                <w:left w:val="none" w:sz="0" w:space="0" w:color="auto"/>
                <w:bottom w:val="none" w:sz="0" w:space="0" w:color="auto"/>
                <w:right w:val="none" w:sz="0" w:space="0" w:color="auto"/>
              </w:divBdr>
            </w:div>
            <w:div w:id="103622151">
              <w:marLeft w:val="0"/>
              <w:marRight w:val="0"/>
              <w:marTop w:val="0"/>
              <w:marBottom w:val="0"/>
              <w:divBdr>
                <w:top w:val="none" w:sz="0" w:space="0" w:color="auto"/>
                <w:left w:val="none" w:sz="0" w:space="0" w:color="auto"/>
                <w:bottom w:val="none" w:sz="0" w:space="0" w:color="auto"/>
                <w:right w:val="none" w:sz="0" w:space="0" w:color="auto"/>
              </w:divBdr>
            </w:div>
            <w:div w:id="1962179164">
              <w:marLeft w:val="0"/>
              <w:marRight w:val="0"/>
              <w:marTop w:val="0"/>
              <w:marBottom w:val="0"/>
              <w:divBdr>
                <w:top w:val="none" w:sz="0" w:space="0" w:color="auto"/>
                <w:left w:val="none" w:sz="0" w:space="0" w:color="auto"/>
                <w:bottom w:val="none" w:sz="0" w:space="0" w:color="auto"/>
                <w:right w:val="none" w:sz="0" w:space="0" w:color="auto"/>
              </w:divBdr>
            </w:div>
            <w:div w:id="1159342782">
              <w:marLeft w:val="0"/>
              <w:marRight w:val="0"/>
              <w:marTop w:val="0"/>
              <w:marBottom w:val="0"/>
              <w:divBdr>
                <w:top w:val="none" w:sz="0" w:space="0" w:color="auto"/>
                <w:left w:val="none" w:sz="0" w:space="0" w:color="auto"/>
                <w:bottom w:val="none" w:sz="0" w:space="0" w:color="auto"/>
                <w:right w:val="none" w:sz="0" w:space="0" w:color="auto"/>
              </w:divBdr>
            </w:div>
            <w:div w:id="1363482510">
              <w:marLeft w:val="0"/>
              <w:marRight w:val="0"/>
              <w:marTop w:val="0"/>
              <w:marBottom w:val="0"/>
              <w:divBdr>
                <w:top w:val="none" w:sz="0" w:space="0" w:color="auto"/>
                <w:left w:val="none" w:sz="0" w:space="0" w:color="auto"/>
                <w:bottom w:val="none" w:sz="0" w:space="0" w:color="auto"/>
                <w:right w:val="none" w:sz="0" w:space="0" w:color="auto"/>
              </w:divBdr>
            </w:div>
            <w:div w:id="662706219">
              <w:marLeft w:val="0"/>
              <w:marRight w:val="0"/>
              <w:marTop w:val="0"/>
              <w:marBottom w:val="0"/>
              <w:divBdr>
                <w:top w:val="none" w:sz="0" w:space="0" w:color="auto"/>
                <w:left w:val="none" w:sz="0" w:space="0" w:color="auto"/>
                <w:bottom w:val="none" w:sz="0" w:space="0" w:color="auto"/>
                <w:right w:val="none" w:sz="0" w:space="0" w:color="auto"/>
              </w:divBdr>
            </w:div>
            <w:div w:id="1941403412">
              <w:marLeft w:val="0"/>
              <w:marRight w:val="0"/>
              <w:marTop w:val="0"/>
              <w:marBottom w:val="0"/>
              <w:divBdr>
                <w:top w:val="none" w:sz="0" w:space="0" w:color="auto"/>
                <w:left w:val="none" w:sz="0" w:space="0" w:color="auto"/>
                <w:bottom w:val="none" w:sz="0" w:space="0" w:color="auto"/>
                <w:right w:val="none" w:sz="0" w:space="0" w:color="auto"/>
              </w:divBdr>
            </w:div>
            <w:div w:id="673537653">
              <w:marLeft w:val="0"/>
              <w:marRight w:val="0"/>
              <w:marTop w:val="0"/>
              <w:marBottom w:val="0"/>
              <w:divBdr>
                <w:top w:val="none" w:sz="0" w:space="0" w:color="auto"/>
                <w:left w:val="none" w:sz="0" w:space="0" w:color="auto"/>
                <w:bottom w:val="none" w:sz="0" w:space="0" w:color="auto"/>
                <w:right w:val="none" w:sz="0" w:space="0" w:color="auto"/>
              </w:divBdr>
            </w:div>
            <w:div w:id="1734741363">
              <w:marLeft w:val="0"/>
              <w:marRight w:val="0"/>
              <w:marTop w:val="0"/>
              <w:marBottom w:val="0"/>
              <w:divBdr>
                <w:top w:val="none" w:sz="0" w:space="0" w:color="auto"/>
                <w:left w:val="none" w:sz="0" w:space="0" w:color="auto"/>
                <w:bottom w:val="none" w:sz="0" w:space="0" w:color="auto"/>
                <w:right w:val="none" w:sz="0" w:space="0" w:color="auto"/>
              </w:divBdr>
            </w:div>
            <w:div w:id="1962953086">
              <w:marLeft w:val="0"/>
              <w:marRight w:val="0"/>
              <w:marTop w:val="0"/>
              <w:marBottom w:val="0"/>
              <w:divBdr>
                <w:top w:val="none" w:sz="0" w:space="0" w:color="auto"/>
                <w:left w:val="none" w:sz="0" w:space="0" w:color="auto"/>
                <w:bottom w:val="none" w:sz="0" w:space="0" w:color="auto"/>
                <w:right w:val="none" w:sz="0" w:space="0" w:color="auto"/>
              </w:divBdr>
            </w:div>
            <w:div w:id="694772278">
              <w:marLeft w:val="0"/>
              <w:marRight w:val="0"/>
              <w:marTop w:val="0"/>
              <w:marBottom w:val="0"/>
              <w:divBdr>
                <w:top w:val="none" w:sz="0" w:space="0" w:color="auto"/>
                <w:left w:val="none" w:sz="0" w:space="0" w:color="auto"/>
                <w:bottom w:val="none" w:sz="0" w:space="0" w:color="auto"/>
                <w:right w:val="none" w:sz="0" w:space="0" w:color="auto"/>
              </w:divBdr>
            </w:div>
            <w:div w:id="1935353792">
              <w:marLeft w:val="0"/>
              <w:marRight w:val="0"/>
              <w:marTop w:val="0"/>
              <w:marBottom w:val="0"/>
              <w:divBdr>
                <w:top w:val="none" w:sz="0" w:space="0" w:color="auto"/>
                <w:left w:val="none" w:sz="0" w:space="0" w:color="auto"/>
                <w:bottom w:val="none" w:sz="0" w:space="0" w:color="auto"/>
                <w:right w:val="none" w:sz="0" w:space="0" w:color="auto"/>
              </w:divBdr>
            </w:div>
            <w:div w:id="164367640">
              <w:marLeft w:val="0"/>
              <w:marRight w:val="0"/>
              <w:marTop w:val="0"/>
              <w:marBottom w:val="0"/>
              <w:divBdr>
                <w:top w:val="none" w:sz="0" w:space="0" w:color="auto"/>
                <w:left w:val="none" w:sz="0" w:space="0" w:color="auto"/>
                <w:bottom w:val="none" w:sz="0" w:space="0" w:color="auto"/>
                <w:right w:val="none" w:sz="0" w:space="0" w:color="auto"/>
              </w:divBdr>
            </w:div>
            <w:div w:id="1719671786">
              <w:marLeft w:val="0"/>
              <w:marRight w:val="0"/>
              <w:marTop w:val="0"/>
              <w:marBottom w:val="0"/>
              <w:divBdr>
                <w:top w:val="none" w:sz="0" w:space="0" w:color="auto"/>
                <w:left w:val="none" w:sz="0" w:space="0" w:color="auto"/>
                <w:bottom w:val="none" w:sz="0" w:space="0" w:color="auto"/>
                <w:right w:val="none" w:sz="0" w:space="0" w:color="auto"/>
              </w:divBdr>
            </w:div>
          </w:divsChild>
        </w:div>
        <w:div w:id="1836844020">
          <w:marLeft w:val="0"/>
          <w:marRight w:val="0"/>
          <w:marTop w:val="0"/>
          <w:marBottom w:val="0"/>
          <w:divBdr>
            <w:top w:val="none" w:sz="0" w:space="0" w:color="auto"/>
            <w:left w:val="none" w:sz="0" w:space="0" w:color="auto"/>
            <w:bottom w:val="none" w:sz="0" w:space="0" w:color="auto"/>
            <w:right w:val="none" w:sz="0" w:space="0" w:color="auto"/>
          </w:divBdr>
          <w:divsChild>
            <w:div w:id="708922013">
              <w:marLeft w:val="0"/>
              <w:marRight w:val="0"/>
              <w:marTop w:val="0"/>
              <w:marBottom w:val="0"/>
              <w:divBdr>
                <w:top w:val="none" w:sz="0" w:space="0" w:color="auto"/>
                <w:left w:val="none" w:sz="0" w:space="0" w:color="auto"/>
                <w:bottom w:val="none" w:sz="0" w:space="0" w:color="auto"/>
                <w:right w:val="none" w:sz="0" w:space="0" w:color="auto"/>
              </w:divBdr>
            </w:div>
            <w:div w:id="429130535">
              <w:marLeft w:val="0"/>
              <w:marRight w:val="0"/>
              <w:marTop w:val="0"/>
              <w:marBottom w:val="0"/>
              <w:divBdr>
                <w:top w:val="none" w:sz="0" w:space="0" w:color="auto"/>
                <w:left w:val="none" w:sz="0" w:space="0" w:color="auto"/>
                <w:bottom w:val="none" w:sz="0" w:space="0" w:color="auto"/>
                <w:right w:val="none" w:sz="0" w:space="0" w:color="auto"/>
              </w:divBdr>
            </w:div>
            <w:div w:id="55252257">
              <w:marLeft w:val="0"/>
              <w:marRight w:val="0"/>
              <w:marTop w:val="0"/>
              <w:marBottom w:val="0"/>
              <w:divBdr>
                <w:top w:val="none" w:sz="0" w:space="0" w:color="auto"/>
                <w:left w:val="none" w:sz="0" w:space="0" w:color="auto"/>
                <w:bottom w:val="none" w:sz="0" w:space="0" w:color="auto"/>
                <w:right w:val="none" w:sz="0" w:space="0" w:color="auto"/>
              </w:divBdr>
            </w:div>
            <w:div w:id="1072241621">
              <w:marLeft w:val="0"/>
              <w:marRight w:val="0"/>
              <w:marTop w:val="0"/>
              <w:marBottom w:val="0"/>
              <w:divBdr>
                <w:top w:val="none" w:sz="0" w:space="0" w:color="auto"/>
                <w:left w:val="none" w:sz="0" w:space="0" w:color="auto"/>
                <w:bottom w:val="none" w:sz="0" w:space="0" w:color="auto"/>
                <w:right w:val="none" w:sz="0" w:space="0" w:color="auto"/>
              </w:divBdr>
            </w:div>
            <w:div w:id="1104417961">
              <w:marLeft w:val="0"/>
              <w:marRight w:val="0"/>
              <w:marTop w:val="0"/>
              <w:marBottom w:val="0"/>
              <w:divBdr>
                <w:top w:val="none" w:sz="0" w:space="0" w:color="auto"/>
                <w:left w:val="none" w:sz="0" w:space="0" w:color="auto"/>
                <w:bottom w:val="none" w:sz="0" w:space="0" w:color="auto"/>
                <w:right w:val="none" w:sz="0" w:space="0" w:color="auto"/>
              </w:divBdr>
            </w:div>
            <w:div w:id="855730655">
              <w:marLeft w:val="0"/>
              <w:marRight w:val="0"/>
              <w:marTop w:val="0"/>
              <w:marBottom w:val="0"/>
              <w:divBdr>
                <w:top w:val="none" w:sz="0" w:space="0" w:color="auto"/>
                <w:left w:val="none" w:sz="0" w:space="0" w:color="auto"/>
                <w:bottom w:val="none" w:sz="0" w:space="0" w:color="auto"/>
                <w:right w:val="none" w:sz="0" w:space="0" w:color="auto"/>
              </w:divBdr>
            </w:div>
            <w:div w:id="1846362678">
              <w:marLeft w:val="0"/>
              <w:marRight w:val="0"/>
              <w:marTop w:val="0"/>
              <w:marBottom w:val="0"/>
              <w:divBdr>
                <w:top w:val="none" w:sz="0" w:space="0" w:color="auto"/>
                <w:left w:val="none" w:sz="0" w:space="0" w:color="auto"/>
                <w:bottom w:val="none" w:sz="0" w:space="0" w:color="auto"/>
                <w:right w:val="none" w:sz="0" w:space="0" w:color="auto"/>
              </w:divBdr>
            </w:div>
            <w:div w:id="185295560">
              <w:marLeft w:val="0"/>
              <w:marRight w:val="0"/>
              <w:marTop w:val="0"/>
              <w:marBottom w:val="0"/>
              <w:divBdr>
                <w:top w:val="none" w:sz="0" w:space="0" w:color="auto"/>
                <w:left w:val="none" w:sz="0" w:space="0" w:color="auto"/>
                <w:bottom w:val="none" w:sz="0" w:space="0" w:color="auto"/>
                <w:right w:val="none" w:sz="0" w:space="0" w:color="auto"/>
              </w:divBdr>
            </w:div>
            <w:div w:id="761221199">
              <w:marLeft w:val="0"/>
              <w:marRight w:val="0"/>
              <w:marTop w:val="0"/>
              <w:marBottom w:val="0"/>
              <w:divBdr>
                <w:top w:val="none" w:sz="0" w:space="0" w:color="auto"/>
                <w:left w:val="none" w:sz="0" w:space="0" w:color="auto"/>
                <w:bottom w:val="none" w:sz="0" w:space="0" w:color="auto"/>
                <w:right w:val="none" w:sz="0" w:space="0" w:color="auto"/>
              </w:divBdr>
            </w:div>
            <w:div w:id="26226966">
              <w:marLeft w:val="0"/>
              <w:marRight w:val="0"/>
              <w:marTop w:val="0"/>
              <w:marBottom w:val="0"/>
              <w:divBdr>
                <w:top w:val="none" w:sz="0" w:space="0" w:color="auto"/>
                <w:left w:val="none" w:sz="0" w:space="0" w:color="auto"/>
                <w:bottom w:val="none" w:sz="0" w:space="0" w:color="auto"/>
                <w:right w:val="none" w:sz="0" w:space="0" w:color="auto"/>
              </w:divBdr>
            </w:div>
            <w:div w:id="830293459">
              <w:marLeft w:val="0"/>
              <w:marRight w:val="0"/>
              <w:marTop w:val="0"/>
              <w:marBottom w:val="0"/>
              <w:divBdr>
                <w:top w:val="none" w:sz="0" w:space="0" w:color="auto"/>
                <w:left w:val="none" w:sz="0" w:space="0" w:color="auto"/>
                <w:bottom w:val="none" w:sz="0" w:space="0" w:color="auto"/>
                <w:right w:val="none" w:sz="0" w:space="0" w:color="auto"/>
              </w:divBdr>
            </w:div>
            <w:div w:id="1067538387">
              <w:marLeft w:val="0"/>
              <w:marRight w:val="0"/>
              <w:marTop w:val="0"/>
              <w:marBottom w:val="0"/>
              <w:divBdr>
                <w:top w:val="none" w:sz="0" w:space="0" w:color="auto"/>
                <w:left w:val="none" w:sz="0" w:space="0" w:color="auto"/>
                <w:bottom w:val="none" w:sz="0" w:space="0" w:color="auto"/>
                <w:right w:val="none" w:sz="0" w:space="0" w:color="auto"/>
              </w:divBdr>
            </w:div>
            <w:div w:id="1274047127">
              <w:marLeft w:val="0"/>
              <w:marRight w:val="0"/>
              <w:marTop w:val="0"/>
              <w:marBottom w:val="0"/>
              <w:divBdr>
                <w:top w:val="none" w:sz="0" w:space="0" w:color="auto"/>
                <w:left w:val="none" w:sz="0" w:space="0" w:color="auto"/>
                <w:bottom w:val="none" w:sz="0" w:space="0" w:color="auto"/>
                <w:right w:val="none" w:sz="0" w:space="0" w:color="auto"/>
              </w:divBdr>
            </w:div>
            <w:div w:id="1106654685">
              <w:marLeft w:val="0"/>
              <w:marRight w:val="0"/>
              <w:marTop w:val="0"/>
              <w:marBottom w:val="0"/>
              <w:divBdr>
                <w:top w:val="none" w:sz="0" w:space="0" w:color="auto"/>
                <w:left w:val="none" w:sz="0" w:space="0" w:color="auto"/>
                <w:bottom w:val="none" w:sz="0" w:space="0" w:color="auto"/>
                <w:right w:val="none" w:sz="0" w:space="0" w:color="auto"/>
              </w:divBdr>
            </w:div>
            <w:div w:id="1936554023">
              <w:marLeft w:val="0"/>
              <w:marRight w:val="0"/>
              <w:marTop w:val="0"/>
              <w:marBottom w:val="0"/>
              <w:divBdr>
                <w:top w:val="none" w:sz="0" w:space="0" w:color="auto"/>
                <w:left w:val="none" w:sz="0" w:space="0" w:color="auto"/>
                <w:bottom w:val="none" w:sz="0" w:space="0" w:color="auto"/>
                <w:right w:val="none" w:sz="0" w:space="0" w:color="auto"/>
              </w:divBdr>
            </w:div>
            <w:div w:id="185950614">
              <w:marLeft w:val="0"/>
              <w:marRight w:val="0"/>
              <w:marTop w:val="0"/>
              <w:marBottom w:val="0"/>
              <w:divBdr>
                <w:top w:val="none" w:sz="0" w:space="0" w:color="auto"/>
                <w:left w:val="none" w:sz="0" w:space="0" w:color="auto"/>
                <w:bottom w:val="none" w:sz="0" w:space="0" w:color="auto"/>
                <w:right w:val="none" w:sz="0" w:space="0" w:color="auto"/>
              </w:divBdr>
            </w:div>
            <w:div w:id="1383211002">
              <w:marLeft w:val="0"/>
              <w:marRight w:val="0"/>
              <w:marTop w:val="0"/>
              <w:marBottom w:val="0"/>
              <w:divBdr>
                <w:top w:val="none" w:sz="0" w:space="0" w:color="auto"/>
                <w:left w:val="none" w:sz="0" w:space="0" w:color="auto"/>
                <w:bottom w:val="none" w:sz="0" w:space="0" w:color="auto"/>
                <w:right w:val="none" w:sz="0" w:space="0" w:color="auto"/>
              </w:divBdr>
            </w:div>
            <w:div w:id="1230846939">
              <w:marLeft w:val="0"/>
              <w:marRight w:val="0"/>
              <w:marTop w:val="0"/>
              <w:marBottom w:val="0"/>
              <w:divBdr>
                <w:top w:val="none" w:sz="0" w:space="0" w:color="auto"/>
                <w:left w:val="none" w:sz="0" w:space="0" w:color="auto"/>
                <w:bottom w:val="none" w:sz="0" w:space="0" w:color="auto"/>
                <w:right w:val="none" w:sz="0" w:space="0" w:color="auto"/>
              </w:divBdr>
            </w:div>
            <w:div w:id="1401518384">
              <w:marLeft w:val="0"/>
              <w:marRight w:val="0"/>
              <w:marTop w:val="0"/>
              <w:marBottom w:val="0"/>
              <w:divBdr>
                <w:top w:val="none" w:sz="0" w:space="0" w:color="auto"/>
                <w:left w:val="none" w:sz="0" w:space="0" w:color="auto"/>
                <w:bottom w:val="none" w:sz="0" w:space="0" w:color="auto"/>
                <w:right w:val="none" w:sz="0" w:space="0" w:color="auto"/>
              </w:divBdr>
            </w:div>
            <w:div w:id="1252544931">
              <w:marLeft w:val="0"/>
              <w:marRight w:val="0"/>
              <w:marTop w:val="0"/>
              <w:marBottom w:val="0"/>
              <w:divBdr>
                <w:top w:val="none" w:sz="0" w:space="0" w:color="auto"/>
                <w:left w:val="none" w:sz="0" w:space="0" w:color="auto"/>
                <w:bottom w:val="none" w:sz="0" w:space="0" w:color="auto"/>
                <w:right w:val="none" w:sz="0" w:space="0" w:color="auto"/>
              </w:divBdr>
            </w:div>
          </w:divsChild>
        </w:div>
        <w:div w:id="972489014">
          <w:marLeft w:val="0"/>
          <w:marRight w:val="0"/>
          <w:marTop w:val="0"/>
          <w:marBottom w:val="0"/>
          <w:divBdr>
            <w:top w:val="none" w:sz="0" w:space="0" w:color="auto"/>
            <w:left w:val="none" w:sz="0" w:space="0" w:color="auto"/>
            <w:bottom w:val="none" w:sz="0" w:space="0" w:color="auto"/>
            <w:right w:val="none" w:sz="0" w:space="0" w:color="auto"/>
          </w:divBdr>
        </w:div>
        <w:div w:id="64960422">
          <w:marLeft w:val="0"/>
          <w:marRight w:val="0"/>
          <w:marTop w:val="0"/>
          <w:marBottom w:val="0"/>
          <w:divBdr>
            <w:top w:val="none" w:sz="0" w:space="0" w:color="auto"/>
            <w:left w:val="none" w:sz="0" w:space="0" w:color="auto"/>
            <w:bottom w:val="none" w:sz="0" w:space="0" w:color="auto"/>
            <w:right w:val="none" w:sz="0" w:space="0" w:color="auto"/>
          </w:divBdr>
        </w:div>
        <w:div w:id="1935819578">
          <w:marLeft w:val="0"/>
          <w:marRight w:val="0"/>
          <w:marTop w:val="0"/>
          <w:marBottom w:val="0"/>
          <w:divBdr>
            <w:top w:val="none" w:sz="0" w:space="0" w:color="auto"/>
            <w:left w:val="none" w:sz="0" w:space="0" w:color="auto"/>
            <w:bottom w:val="none" w:sz="0" w:space="0" w:color="auto"/>
            <w:right w:val="none" w:sz="0" w:space="0" w:color="auto"/>
          </w:divBdr>
        </w:div>
        <w:div w:id="426929766">
          <w:marLeft w:val="0"/>
          <w:marRight w:val="0"/>
          <w:marTop w:val="0"/>
          <w:marBottom w:val="0"/>
          <w:divBdr>
            <w:top w:val="none" w:sz="0" w:space="0" w:color="auto"/>
            <w:left w:val="none" w:sz="0" w:space="0" w:color="auto"/>
            <w:bottom w:val="none" w:sz="0" w:space="0" w:color="auto"/>
            <w:right w:val="none" w:sz="0" w:space="0" w:color="auto"/>
          </w:divBdr>
        </w:div>
        <w:div w:id="1873105101">
          <w:marLeft w:val="0"/>
          <w:marRight w:val="0"/>
          <w:marTop w:val="0"/>
          <w:marBottom w:val="0"/>
          <w:divBdr>
            <w:top w:val="none" w:sz="0" w:space="0" w:color="auto"/>
            <w:left w:val="none" w:sz="0" w:space="0" w:color="auto"/>
            <w:bottom w:val="none" w:sz="0" w:space="0" w:color="auto"/>
            <w:right w:val="none" w:sz="0" w:space="0" w:color="auto"/>
          </w:divBdr>
        </w:div>
        <w:div w:id="1598247395">
          <w:marLeft w:val="0"/>
          <w:marRight w:val="0"/>
          <w:marTop w:val="0"/>
          <w:marBottom w:val="0"/>
          <w:divBdr>
            <w:top w:val="none" w:sz="0" w:space="0" w:color="auto"/>
            <w:left w:val="none" w:sz="0" w:space="0" w:color="auto"/>
            <w:bottom w:val="none" w:sz="0" w:space="0" w:color="auto"/>
            <w:right w:val="none" w:sz="0" w:space="0" w:color="auto"/>
          </w:divBdr>
        </w:div>
        <w:div w:id="246571813">
          <w:marLeft w:val="0"/>
          <w:marRight w:val="0"/>
          <w:marTop w:val="0"/>
          <w:marBottom w:val="0"/>
          <w:divBdr>
            <w:top w:val="none" w:sz="0" w:space="0" w:color="auto"/>
            <w:left w:val="none" w:sz="0" w:space="0" w:color="auto"/>
            <w:bottom w:val="none" w:sz="0" w:space="0" w:color="auto"/>
            <w:right w:val="none" w:sz="0" w:space="0" w:color="auto"/>
          </w:divBdr>
        </w:div>
        <w:div w:id="664164732">
          <w:marLeft w:val="0"/>
          <w:marRight w:val="0"/>
          <w:marTop w:val="0"/>
          <w:marBottom w:val="0"/>
          <w:divBdr>
            <w:top w:val="none" w:sz="0" w:space="0" w:color="auto"/>
            <w:left w:val="none" w:sz="0" w:space="0" w:color="auto"/>
            <w:bottom w:val="none" w:sz="0" w:space="0" w:color="auto"/>
            <w:right w:val="none" w:sz="0" w:space="0" w:color="auto"/>
          </w:divBdr>
        </w:div>
        <w:div w:id="258493408">
          <w:marLeft w:val="0"/>
          <w:marRight w:val="0"/>
          <w:marTop w:val="0"/>
          <w:marBottom w:val="0"/>
          <w:divBdr>
            <w:top w:val="none" w:sz="0" w:space="0" w:color="auto"/>
            <w:left w:val="none" w:sz="0" w:space="0" w:color="auto"/>
            <w:bottom w:val="none" w:sz="0" w:space="0" w:color="auto"/>
            <w:right w:val="none" w:sz="0" w:space="0" w:color="auto"/>
          </w:divBdr>
        </w:div>
        <w:div w:id="2065836413">
          <w:marLeft w:val="0"/>
          <w:marRight w:val="0"/>
          <w:marTop w:val="0"/>
          <w:marBottom w:val="0"/>
          <w:divBdr>
            <w:top w:val="none" w:sz="0" w:space="0" w:color="auto"/>
            <w:left w:val="none" w:sz="0" w:space="0" w:color="auto"/>
            <w:bottom w:val="none" w:sz="0" w:space="0" w:color="auto"/>
            <w:right w:val="none" w:sz="0" w:space="0" w:color="auto"/>
          </w:divBdr>
        </w:div>
        <w:div w:id="635570351">
          <w:marLeft w:val="0"/>
          <w:marRight w:val="0"/>
          <w:marTop w:val="0"/>
          <w:marBottom w:val="0"/>
          <w:divBdr>
            <w:top w:val="none" w:sz="0" w:space="0" w:color="auto"/>
            <w:left w:val="none" w:sz="0" w:space="0" w:color="auto"/>
            <w:bottom w:val="none" w:sz="0" w:space="0" w:color="auto"/>
            <w:right w:val="none" w:sz="0" w:space="0" w:color="auto"/>
          </w:divBdr>
        </w:div>
        <w:div w:id="783765532">
          <w:marLeft w:val="0"/>
          <w:marRight w:val="0"/>
          <w:marTop w:val="0"/>
          <w:marBottom w:val="0"/>
          <w:divBdr>
            <w:top w:val="none" w:sz="0" w:space="0" w:color="auto"/>
            <w:left w:val="none" w:sz="0" w:space="0" w:color="auto"/>
            <w:bottom w:val="none" w:sz="0" w:space="0" w:color="auto"/>
            <w:right w:val="none" w:sz="0" w:space="0" w:color="auto"/>
          </w:divBdr>
        </w:div>
        <w:div w:id="1432898455">
          <w:marLeft w:val="0"/>
          <w:marRight w:val="0"/>
          <w:marTop w:val="0"/>
          <w:marBottom w:val="0"/>
          <w:divBdr>
            <w:top w:val="none" w:sz="0" w:space="0" w:color="auto"/>
            <w:left w:val="none" w:sz="0" w:space="0" w:color="auto"/>
            <w:bottom w:val="none" w:sz="0" w:space="0" w:color="auto"/>
            <w:right w:val="none" w:sz="0" w:space="0" w:color="auto"/>
          </w:divBdr>
        </w:div>
        <w:div w:id="63113352">
          <w:marLeft w:val="0"/>
          <w:marRight w:val="0"/>
          <w:marTop w:val="0"/>
          <w:marBottom w:val="0"/>
          <w:divBdr>
            <w:top w:val="none" w:sz="0" w:space="0" w:color="auto"/>
            <w:left w:val="none" w:sz="0" w:space="0" w:color="auto"/>
            <w:bottom w:val="none" w:sz="0" w:space="0" w:color="auto"/>
            <w:right w:val="none" w:sz="0" w:space="0" w:color="auto"/>
          </w:divBdr>
        </w:div>
        <w:div w:id="1490945043">
          <w:marLeft w:val="0"/>
          <w:marRight w:val="0"/>
          <w:marTop w:val="0"/>
          <w:marBottom w:val="0"/>
          <w:divBdr>
            <w:top w:val="none" w:sz="0" w:space="0" w:color="auto"/>
            <w:left w:val="none" w:sz="0" w:space="0" w:color="auto"/>
            <w:bottom w:val="none" w:sz="0" w:space="0" w:color="auto"/>
            <w:right w:val="none" w:sz="0" w:space="0" w:color="auto"/>
          </w:divBdr>
        </w:div>
        <w:div w:id="1515193694">
          <w:marLeft w:val="0"/>
          <w:marRight w:val="0"/>
          <w:marTop w:val="0"/>
          <w:marBottom w:val="0"/>
          <w:divBdr>
            <w:top w:val="none" w:sz="0" w:space="0" w:color="auto"/>
            <w:left w:val="none" w:sz="0" w:space="0" w:color="auto"/>
            <w:bottom w:val="none" w:sz="0" w:space="0" w:color="auto"/>
            <w:right w:val="none" w:sz="0" w:space="0" w:color="auto"/>
          </w:divBdr>
        </w:div>
        <w:div w:id="2102335372">
          <w:marLeft w:val="0"/>
          <w:marRight w:val="0"/>
          <w:marTop w:val="0"/>
          <w:marBottom w:val="0"/>
          <w:divBdr>
            <w:top w:val="none" w:sz="0" w:space="0" w:color="auto"/>
            <w:left w:val="none" w:sz="0" w:space="0" w:color="auto"/>
            <w:bottom w:val="none" w:sz="0" w:space="0" w:color="auto"/>
            <w:right w:val="none" w:sz="0" w:space="0" w:color="auto"/>
          </w:divBdr>
        </w:div>
        <w:div w:id="1459033825">
          <w:marLeft w:val="0"/>
          <w:marRight w:val="0"/>
          <w:marTop w:val="0"/>
          <w:marBottom w:val="0"/>
          <w:divBdr>
            <w:top w:val="none" w:sz="0" w:space="0" w:color="auto"/>
            <w:left w:val="none" w:sz="0" w:space="0" w:color="auto"/>
            <w:bottom w:val="none" w:sz="0" w:space="0" w:color="auto"/>
            <w:right w:val="none" w:sz="0" w:space="0" w:color="auto"/>
          </w:divBdr>
        </w:div>
        <w:div w:id="1393892768">
          <w:marLeft w:val="0"/>
          <w:marRight w:val="0"/>
          <w:marTop w:val="0"/>
          <w:marBottom w:val="0"/>
          <w:divBdr>
            <w:top w:val="none" w:sz="0" w:space="0" w:color="auto"/>
            <w:left w:val="none" w:sz="0" w:space="0" w:color="auto"/>
            <w:bottom w:val="none" w:sz="0" w:space="0" w:color="auto"/>
            <w:right w:val="none" w:sz="0" w:space="0" w:color="auto"/>
          </w:divBdr>
        </w:div>
        <w:div w:id="362480862">
          <w:marLeft w:val="0"/>
          <w:marRight w:val="0"/>
          <w:marTop w:val="0"/>
          <w:marBottom w:val="0"/>
          <w:divBdr>
            <w:top w:val="none" w:sz="0" w:space="0" w:color="auto"/>
            <w:left w:val="none" w:sz="0" w:space="0" w:color="auto"/>
            <w:bottom w:val="none" w:sz="0" w:space="0" w:color="auto"/>
            <w:right w:val="none" w:sz="0" w:space="0" w:color="auto"/>
          </w:divBdr>
        </w:div>
        <w:div w:id="949817723">
          <w:marLeft w:val="0"/>
          <w:marRight w:val="0"/>
          <w:marTop w:val="0"/>
          <w:marBottom w:val="0"/>
          <w:divBdr>
            <w:top w:val="none" w:sz="0" w:space="0" w:color="auto"/>
            <w:left w:val="none" w:sz="0" w:space="0" w:color="auto"/>
            <w:bottom w:val="none" w:sz="0" w:space="0" w:color="auto"/>
            <w:right w:val="none" w:sz="0" w:space="0" w:color="auto"/>
          </w:divBdr>
        </w:div>
        <w:div w:id="829368007">
          <w:marLeft w:val="0"/>
          <w:marRight w:val="0"/>
          <w:marTop w:val="0"/>
          <w:marBottom w:val="0"/>
          <w:divBdr>
            <w:top w:val="none" w:sz="0" w:space="0" w:color="auto"/>
            <w:left w:val="none" w:sz="0" w:space="0" w:color="auto"/>
            <w:bottom w:val="none" w:sz="0" w:space="0" w:color="auto"/>
            <w:right w:val="none" w:sz="0" w:space="0" w:color="auto"/>
          </w:divBdr>
        </w:div>
        <w:div w:id="680736937">
          <w:marLeft w:val="0"/>
          <w:marRight w:val="0"/>
          <w:marTop w:val="0"/>
          <w:marBottom w:val="0"/>
          <w:divBdr>
            <w:top w:val="none" w:sz="0" w:space="0" w:color="auto"/>
            <w:left w:val="none" w:sz="0" w:space="0" w:color="auto"/>
            <w:bottom w:val="none" w:sz="0" w:space="0" w:color="auto"/>
            <w:right w:val="none" w:sz="0" w:space="0" w:color="auto"/>
          </w:divBdr>
        </w:div>
        <w:div w:id="1266232964">
          <w:marLeft w:val="0"/>
          <w:marRight w:val="0"/>
          <w:marTop w:val="0"/>
          <w:marBottom w:val="0"/>
          <w:divBdr>
            <w:top w:val="none" w:sz="0" w:space="0" w:color="auto"/>
            <w:left w:val="none" w:sz="0" w:space="0" w:color="auto"/>
            <w:bottom w:val="none" w:sz="0" w:space="0" w:color="auto"/>
            <w:right w:val="none" w:sz="0" w:space="0" w:color="auto"/>
          </w:divBdr>
        </w:div>
        <w:div w:id="87774969">
          <w:marLeft w:val="0"/>
          <w:marRight w:val="0"/>
          <w:marTop w:val="0"/>
          <w:marBottom w:val="0"/>
          <w:divBdr>
            <w:top w:val="none" w:sz="0" w:space="0" w:color="auto"/>
            <w:left w:val="none" w:sz="0" w:space="0" w:color="auto"/>
            <w:bottom w:val="none" w:sz="0" w:space="0" w:color="auto"/>
            <w:right w:val="none" w:sz="0" w:space="0" w:color="auto"/>
          </w:divBdr>
        </w:div>
        <w:div w:id="679890049">
          <w:marLeft w:val="0"/>
          <w:marRight w:val="0"/>
          <w:marTop w:val="0"/>
          <w:marBottom w:val="0"/>
          <w:divBdr>
            <w:top w:val="none" w:sz="0" w:space="0" w:color="auto"/>
            <w:left w:val="none" w:sz="0" w:space="0" w:color="auto"/>
            <w:bottom w:val="none" w:sz="0" w:space="0" w:color="auto"/>
            <w:right w:val="none" w:sz="0" w:space="0" w:color="auto"/>
          </w:divBdr>
        </w:div>
        <w:div w:id="2108646739">
          <w:marLeft w:val="0"/>
          <w:marRight w:val="0"/>
          <w:marTop w:val="0"/>
          <w:marBottom w:val="0"/>
          <w:divBdr>
            <w:top w:val="none" w:sz="0" w:space="0" w:color="auto"/>
            <w:left w:val="none" w:sz="0" w:space="0" w:color="auto"/>
            <w:bottom w:val="none" w:sz="0" w:space="0" w:color="auto"/>
            <w:right w:val="none" w:sz="0" w:space="0" w:color="auto"/>
          </w:divBdr>
        </w:div>
        <w:div w:id="1253049627">
          <w:marLeft w:val="0"/>
          <w:marRight w:val="0"/>
          <w:marTop w:val="0"/>
          <w:marBottom w:val="0"/>
          <w:divBdr>
            <w:top w:val="none" w:sz="0" w:space="0" w:color="auto"/>
            <w:left w:val="none" w:sz="0" w:space="0" w:color="auto"/>
            <w:bottom w:val="none" w:sz="0" w:space="0" w:color="auto"/>
            <w:right w:val="none" w:sz="0" w:space="0" w:color="auto"/>
          </w:divBdr>
        </w:div>
      </w:divsChild>
    </w:div>
    <w:div w:id="1740128953">
      <w:bodyDiv w:val="1"/>
      <w:marLeft w:val="0"/>
      <w:marRight w:val="0"/>
      <w:marTop w:val="0"/>
      <w:marBottom w:val="0"/>
      <w:divBdr>
        <w:top w:val="none" w:sz="0" w:space="0" w:color="auto"/>
        <w:left w:val="none" w:sz="0" w:space="0" w:color="auto"/>
        <w:bottom w:val="none" w:sz="0" w:space="0" w:color="auto"/>
        <w:right w:val="none" w:sz="0" w:space="0" w:color="auto"/>
      </w:divBdr>
      <w:divsChild>
        <w:div w:id="1553273795">
          <w:marLeft w:val="0"/>
          <w:marRight w:val="0"/>
          <w:marTop w:val="0"/>
          <w:marBottom w:val="0"/>
          <w:divBdr>
            <w:top w:val="none" w:sz="0" w:space="0" w:color="auto"/>
            <w:left w:val="none" w:sz="0" w:space="0" w:color="auto"/>
            <w:bottom w:val="none" w:sz="0" w:space="0" w:color="auto"/>
            <w:right w:val="none" w:sz="0" w:space="0" w:color="auto"/>
          </w:divBdr>
          <w:divsChild>
            <w:div w:id="1675065381">
              <w:marLeft w:val="0"/>
              <w:marRight w:val="0"/>
              <w:marTop w:val="0"/>
              <w:marBottom w:val="0"/>
              <w:divBdr>
                <w:top w:val="none" w:sz="0" w:space="0" w:color="auto"/>
                <w:left w:val="none" w:sz="0" w:space="0" w:color="auto"/>
                <w:bottom w:val="none" w:sz="0" w:space="0" w:color="auto"/>
                <w:right w:val="none" w:sz="0" w:space="0" w:color="auto"/>
              </w:divBdr>
            </w:div>
            <w:div w:id="1540555230">
              <w:marLeft w:val="0"/>
              <w:marRight w:val="0"/>
              <w:marTop w:val="0"/>
              <w:marBottom w:val="0"/>
              <w:divBdr>
                <w:top w:val="none" w:sz="0" w:space="0" w:color="auto"/>
                <w:left w:val="none" w:sz="0" w:space="0" w:color="auto"/>
                <w:bottom w:val="none" w:sz="0" w:space="0" w:color="auto"/>
                <w:right w:val="none" w:sz="0" w:space="0" w:color="auto"/>
              </w:divBdr>
            </w:div>
            <w:div w:id="402147435">
              <w:marLeft w:val="0"/>
              <w:marRight w:val="0"/>
              <w:marTop w:val="0"/>
              <w:marBottom w:val="0"/>
              <w:divBdr>
                <w:top w:val="none" w:sz="0" w:space="0" w:color="auto"/>
                <w:left w:val="none" w:sz="0" w:space="0" w:color="auto"/>
                <w:bottom w:val="none" w:sz="0" w:space="0" w:color="auto"/>
                <w:right w:val="none" w:sz="0" w:space="0" w:color="auto"/>
              </w:divBdr>
            </w:div>
            <w:div w:id="1247887418">
              <w:marLeft w:val="0"/>
              <w:marRight w:val="0"/>
              <w:marTop w:val="0"/>
              <w:marBottom w:val="0"/>
              <w:divBdr>
                <w:top w:val="none" w:sz="0" w:space="0" w:color="auto"/>
                <w:left w:val="none" w:sz="0" w:space="0" w:color="auto"/>
                <w:bottom w:val="none" w:sz="0" w:space="0" w:color="auto"/>
                <w:right w:val="none" w:sz="0" w:space="0" w:color="auto"/>
              </w:divBdr>
            </w:div>
            <w:div w:id="2045279981">
              <w:marLeft w:val="0"/>
              <w:marRight w:val="0"/>
              <w:marTop w:val="0"/>
              <w:marBottom w:val="0"/>
              <w:divBdr>
                <w:top w:val="none" w:sz="0" w:space="0" w:color="auto"/>
                <w:left w:val="none" w:sz="0" w:space="0" w:color="auto"/>
                <w:bottom w:val="none" w:sz="0" w:space="0" w:color="auto"/>
                <w:right w:val="none" w:sz="0" w:space="0" w:color="auto"/>
              </w:divBdr>
            </w:div>
            <w:div w:id="643967282">
              <w:marLeft w:val="0"/>
              <w:marRight w:val="0"/>
              <w:marTop w:val="0"/>
              <w:marBottom w:val="0"/>
              <w:divBdr>
                <w:top w:val="none" w:sz="0" w:space="0" w:color="auto"/>
                <w:left w:val="none" w:sz="0" w:space="0" w:color="auto"/>
                <w:bottom w:val="none" w:sz="0" w:space="0" w:color="auto"/>
                <w:right w:val="none" w:sz="0" w:space="0" w:color="auto"/>
              </w:divBdr>
            </w:div>
            <w:div w:id="1922251481">
              <w:marLeft w:val="0"/>
              <w:marRight w:val="0"/>
              <w:marTop w:val="0"/>
              <w:marBottom w:val="0"/>
              <w:divBdr>
                <w:top w:val="none" w:sz="0" w:space="0" w:color="auto"/>
                <w:left w:val="none" w:sz="0" w:space="0" w:color="auto"/>
                <w:bottom w:val="none" w:sz="0" w:space="0" w:color="auto"/>
                <w:right w:val="none" w:sz="0" w:space="0" w:color="auto"/>
              </w:divBdr>
            </w:div>
            <w:div w:id="1376084317">
              <w:marLeft w:val="0"/>
              <w:marRight w:val="0"/>
              <w:marTop w:val="0"/>
              <w:marBottom w:val="0"/>
              <w:divBdr>
                <w:top w:val="none" w:sz="0" w:space="0" w:color="auto"/>
                <w:left w:val="none" w:sz="0" w:space="0" w:color="auto"/>
                <w:bottom w:val="none" w:sz="0" w:space="0" w:color="auto"/>
                <w:right w:val="none" w:sz="0" w:space="0" w:color="auto"/>
              </w:divBdr>
            </w:div>
            <w:div w:id="1071656598">
              <w:marLeft w:val="0"/>
              <w:marRight w:val="0"/>
              <w:marTop w:val="0"/>
              <w:marBottom w:val="0"/>
              <w:divBdr>
                <w:top w:val="none" w:sz="0" w:space="0" w:color="auto"/>
                <w:left w:val="none" w:sz="0" w:space="0" w:color="auto"/>
                <w:bottom w:val="none" w:sz="0" w:space="0" w:color="auto"/>
                <w:right w:val="none" w:sz="0" w:space="0" w:color="auto"/>
              </w:divBdr>
            </w:div>
            <w:div w:id="915431977">
              <w:marLeft w:val="0"/>
              <w:marRight w:val="0"/>
              <w:marTop w:val="0"/>
              <w:marBottom w:val="0"/>
              <w:divBdr>
                <w:top w:val="none" w:sz="0" w:space="0" w:color="auto"/>
                <w:left w:val="none" w:sz="0" w:space="0" w:color="auto"/>
                <w:bottom w:val="none" w:sz="0" w:space="0" w:color="auto"/>
                <w:right w:val="none" w:sz="0" w:space="0" w:color="auto"/>
              </w:divBdr>
            </w:div>
            <w:div w:id="1427270971">
              <w:marLeft w:val="0"/>
              <w:marRight w:val="0"/>
              <w:marTop w:val="0"/>
              <w:marBottom w:val="0"/>
              <w:divBdr>
                <w:top w:val="none" w:sz="0" w:space="0" w:color="auto"/>
                <w:left w:val="none" w:sz="0" w:space="0" w:color="auto"/>
                <w:bottom w:val="none" w:sz="0" w:space="0" w:color="auto"/>
                <w:right w:val="none" w:sz="0" w:space="0" w:color="auto"/>
              </w:divBdr>
            </w:div>
            <w:div w:id="489829784">
              <w:marLeft w:val="0"/>
              <w:marRight w:val="0"/>
              <w:marTop w:val="0"/>
              <w:marBottom w:val="0"/>
              <w:divBdr>
                <w:top w:val="none" w:sz="0" w:space="0" w:color="auto"/>
                <w:left w:val="none" w:sz="0" w:space="0" w:color="auto"/>
                <w:bottom w:val="none" w:sz="0" w:space="0" w:color="auto"/>
                <w:right w:val="none" w:sz="0" w:space="0" w:color="auto"/>
              </w:divBdr>
            </w:div>
            <w:div w:id="239870915">
              <w:marLeft w:val="0"/>
              <w:marRight w:val="0"/>
              <w:marTop w:val="0"/>
              <w:marBottom w:val="0"/>
              <w:divBdr>
                <w:top w:val="none" w:sz="0" w:space="0" w:color="auto"/>
                <w:left w:val="none" w:sz="0" w:space="0" w:color="auto"/>
                <w:bottom w:val="none" w:sz="0" w:space="0" w:color="auto"/>
                <w:right w:val="none" w:sz="0" w:space="0" w:color="auto"/>
              </w:divBdr>
            </w:div>
            <w:div w:id="135951267">
              <w:marLeft w:val="0"/>
              <w:marRight w:val="0"/>
              <w:marTop w:val="0"/>
              <w:marBottom w:val="0"/>
              <w:divBdr>
                <w:top w:val="none" w:sz="0" w:space="0" w:color="auto"/>
                <w:left w:val="none" w:sz="0" w:space="0" w:color="auto"/>
                <w:bottom w:val="none" w:sz="0" w:space="0" w:color="auto"/>
                <w:right w:val="none" w:sz="0" w:space="0" w:color="auto"/>
              </w:divBdr>
            </w:div>
          </w:divsChild>
        </w:div>
        <w:div w:id="843083244">
          <w:marLeft w:val="0"/>
          <w:marRight w:val="0"/>
          <w:marTop w:val="0"/>
          <w:marBottom w:val="0"/>
          <w:divBdr>
            <w:top w:val="none" w:sz="0" w:space="0" w:color="auto"/>
            <w:left w:val="none" w:sz="0" w:space="0" w:color="auto"/>
            <w:bottom w:val="none" w:sz="0" w:space="0" w:color="auto"/>
            <w:right w:val="none" w:sz="0" w:space="0" w:color="auto"/>
          </w:divBdr>
        </w:div>
        <w:div w:id="843276326">
          <w:marLeft w:val="0"/>
          <w:marRight w:val="0"/>
          <w:marTop w:val="0"/>
          <w:marBottom w:val="0"/>
          <w:divBdr>
            <w:top w:val="none" w:sz="0" w:space="0" w:color="auto"/>
            <w:left w:val="none" w:sz="0" w:space="0" w:color="auto"/>
            <w:bottom w:val="none" w:sz="0" w:space="0" w:color="auto"/>
            <w:right w:val="none" w:sz="0" w:space="0" w:color="auto"/>
          </w:divBdr>
        </w:div>
        <w:div w:id="629551347">
          <w:marLeft w:val="0"/>
          <w:marRight w:val="0"/>
          <w:marTop w:val="0"/>
          <w:marBottom w:val="0"/>
          <w:divBdr>
            <w:top w:val="none" w:sz="0" w:space="0" w:color="auto"/>
            <w:left w:val="none" w:sz="0" w:space="0" w:color="auto"/>
            <w:bottom w:val="none" w:sz="0" w:space="0" w:color="auto"/>
            <w:right w:val="none" w:sz="0" w:space="0" w:color="auto"/>
          </w:divBdr>
        </w:div>
        <w:div w:id="2097942776">
          <w:marLeft w:val="0"/>
          <w:marRight w:val="0"/>
          <w:marTop w:val="0"/>
          <w:marBottom w:val="0"/>
          <w:divBdr>
            <w:top w:val="none" w:sz="0" w:space="0" w:color="auto"/>
            <w:left w:val="none" w:sz="0" w:space="0" w:color="auto"/>
            <w:bottom w:val="none" w:sz="0" w:space="0" w:color="auto"/>
            <w:right w:val="none" w:sz="0" w:space="0" w:color="auto"/>
          </w:divBdr>
        </w:div>
        <w:div w:id="43678007">
          <w:marLeft w:val="0"/>
          <w:marRight w:val="0"/>
          <w:marTop w:val="0"/>
          <w:marBottom w:val="0"/>
          <w:divBdr>
            <w:top w:val="none" w:sz="0" w:space="0" w:color="auto"/>
            <w:left w:val="none" w:sz="0" w:space="0" w:color="auto"/>
            <w:bottom w:val="none" w:sz="0" w:space="0" w:color="auto"/>
            <w:right w:val="none" w:sz="0" w:space="0" w:color="auto"/>
          </w:divBdr>
        </w:div>
        <w:div w:id="1426808583">
          <w:marLeft w:val="0"/>
          <w:marRight w:val="0"/>
          <w:marTop w:val="0"/>
          <w:marBottom w:val="0"/>
          <w:divBdr>
            <w:top w:val="none" w:sz="0" w:space="0" w:color="auto"/>
            <w:left w:val="none" w:sz="0" w:space="0" w:color="auto"/>
            <w:bottom w:val="none" w:sz="0" w:space="0" w:color="auto"/>
            <w:right w:val="none" w:sz="0" w:space="0" w:color="auto"/>
          </w:divBdr>
        </w:div>
        <w:div w:id="1066955156">
          <w:marLeft w:val="0"/>
          <w:marRight w:val="0"/>
          <w:marTop w:val="0"/>
          <w:marBottom w:val="0"/>
          <w:divBdr>
            <w:top w:val="none" w:sz="0" w:space="0" w:color="auto"/>
            <w:left w:val="none" w:sz="0" w:space="0" w:color="auto"/>
            <w:bottom w:val="none" w:sz="0" w:space="0" w:color="auto"/>
            <w:right w:val="none" w:sz="0" w:space="0" w:color="auto"/>
          </w:divBdr>
        </w:div>
        <w:div w:id="1628656422">
          <w:marLeft w:val="0"/>
          <w:marRight w:val="0"/>
          <w:marTop w:val="0"/>
          <w:marBottom w:val="0"/>
          <w:divBdr>
            <w:top w:val="none" w:sz="0" w:space="0" w:color="auto"/>
            <w:left w:val="none" w:sz="0" w:space="0" w:color="auto"/>
            <w:bottom w:val="none" w:sz="0" w:space="0" w:color="auto"/>
            <w:right w:val="none" w:sz="0" w:space="0" w:color="auto"/>
          </w:divBdr>
        </w:div>
        <w:div w:id="2027903111">
          <w:marLeft w:val="0"/>
          <w:marRight w:val="0"/>
          <w:marTop w:val="0"/>
          <w:marBottom w:val="0"/>
          <w:divBdr>
            <w:top w:val="none" w:sz="0" w:space="0" w:color="auto"/>
            <w:left w:val="none" w:sz="0" w:space="0" w:color="auto"/>
            <w:bottom w:val="none" w:sz="0" w:space="0" w:color="auto"/>
            <w:right w:val="none" w:sz="0" w:space="0" w:color="auto"/>
          </w:divBdr>
        </w:div>
        <w:div w:id="1264801504">
          <w:marLeft w:val="0"/>
          <w:marRight w:val="0"/>
          <w:marTop w:val="0"/>
          <w:marBottom w:val="0"/>
          <w:divBdr>
            <w:top w:val="none" w:sz="0" w:space="0" w:color="auto"/>
            <w:left w:val="none" w:sz="0" w:space="0" w:color="auto"/>
            <w:bottom w:val="none" w:sz="0" w:space="0" w:color="auto"/>
            <w:right w:val="none" w:sz="0" w:space="0" w:color="auto"/>
          </w:divBdr>
        </w:div>
        <w:div w:id="803817320">
          <w:marLeft w:val="0"/>
          <w:marRight w:val="0"/>
          <w:marTop w:val="0"/>
          <w:marBottom w:val="0"/>
          <w:divBdr>
            <w:top w:val="none" w:sz="0" w:space="0" w:color="auto"/>
            <w:left w:val="none" w:sz="0" w:space="0" w:color="auto"/>
            <w:bottom w:val="none" w:sz="0" w:space="0" w:color="auto"/>
            <w:right w:val="none" w:sz="0" w:space="0" w:color="auto"/>
          </w:divBdr>
          <w:divsChild>
            <w:div w:id="1106654636">
              <w:marLeft w:val="-75"/>
              <w:marRight w:val="0"/>
              <w:marTop w:val="30"/>
              <w:marBottom w:val="30"/>
              <w:divBdr>
                <w:top w:val="none" w:sz="0" w:space="0" w:color="auto"/>
                <w:left w:val="none" w:sz="0" w:space="0" w:color="auto"/>
                <w:bottom w:val="none" w:sz="0" w:space="0" w:color="auto"/>
                <w:right w:val="none" w:sz="0" w:space="0" w:color="auto"/>
              </w:divBdr>
              <w:divsChild>
                <w:div w:id="389304095">
                  <w:marLeft w:val="0"/>
                  <w:marRight w:val="0"/>
                  <w:marTop w:val="0"/>
                  <w:marBottom w:val="0"/>
                  <w:divBdr>
                    <w:top w:val="none" w:sz="0" w:space="0" w:color="auto"/>
                    <w:left w:val="none" w:sz="0" w:space="0" w:color="auto"/>
                    <w:bottom w:val="none" w:sz="0" w:space="0" w:color="auto"/>
                    <w:right w:val="none" w:sz="0" w:space="0" w:color="auto"/>
                  </w:divBdr>
                  <w:divsChild>
                    <w:div w:id="1611279047">
                      <w:marLeft w:val="0"/>
                      <w:marRight w:val="0"/>
                      <w:marTop w:val="0"/>
                      <w:marBottom w:val="0"/>
                      <w:divBdr>
                        <w:top w:val="none" w:sz="0" w:space="0" w:color="auto"/>
                        <w:left w:val="none" w:sz="0" w:space="0" w:color="auto"/>
                        <w:bottom w:val="none" w:sz="0" w:space="0" w:color="auto"/>
                        <w:right w:val="none" w:sz="0" w:space="0" w:color="auto"/>
                      </w:divBdr>
                    </w:div>
                  </w:divsChild>
                </w:div>
                <w:div w:id="1147547670">
                  <w:marLeft w:val="0"/>
                  <w:marRight w:val="0"/>
                  <w:marTop w:val="0"/>
                  <w:marBottom w:val="0"/>
                  <w:divBdr>
                    <w:top w:val="none" w:sz="0" w:space="0" w:color="auto"/>
                    <w:left w:val="none" w:sz="0" w:space="0" w:color="auto"/>
                    <w:bottom w:val="none" w:sz="0" w:space="0" w:color="auto"/>
                    <w:right w:val="none" w:sz="0" w:space="0" w:color="auto"/>
                  </w:divBdr>
                  <w:divsChild>
                    <w:div w:id="1854760355">
                      <w:marLeft w:val="0"/>
                      <w:marRight w:val="0"/>
                      <w:marTop w:val="0"/>
                      <w:marBottom w:val="0"/>
                      <w:divBdr>
                        <w:top w:val="none" w:sz="0" w:space="0" w:color="auto"/>
                        <w:left w:val="none" w:sz="0" w:space="0" w:color="auto"/>
                        <w:bottom w:val="none" w:sz="0" w:space="0" w:color="auto"/>
                        <w:right w:val="none" w:sz="0" w:space="0" w:color="auto"/>
                      </w:divBdr>
                    </w:div>
                  </w:divsChild>
                </w:div>
                <w:div w:id="1818103714">
                  <w:marLeft w:val="0"/>
                  <w:marRight w:val="0"/>
                  <w:marTop w:val="0"/>
                  <w:marBottom w:val="0"/>
                  <w:divBdr>
                    <w:top w:val="none" w:sz="0" w:space="0" w:color="auto"/>
                    <w:left w:val="none" w:sz="0" w:space="0" w:color="auto"/>
                    <w:bottom w:val="none" w:sz="0" w:space="0" w:color="auto"/>
                    <w:right w:val="none" w:sz="0" w:space="0" w:color="auto"/>
                  </w:divBdr>
                  <w:divsChild>
                    <w:div w:id="1426415632">
                      <w:marLeft w:val="0"/>
                      <w:marRight w:val="0"/>
                      <w:marTop w:val="0"/>
                      <w:marBottom w:val="0"/>
                      <w:divBdr>
                        <w:top w:val="none" w:sz="0" w:space="0" w:color="auto"/>
                        <w:left w:val="none" w:sz="0" w:space="0" w:color="auto"/>
                        <w:bottom w:val="none" w:sz="0" w:space="0" w:color="auto"/>
                        <w:right w:val="none" w:sz="0" w:space="0" w:color="auto"/>
                      </w:divBdr>
                    </w:div>
                  </w:divsChild>
                </w:div>
                <w:div w:id="604579272">
                  <w:marLeft w:val="0"/>
                  <w:marRight w:val="0"/>
                  <w:marTop w:val="0"/>
                  <w:marBottom w:val="0"/>
                  <w:divBdr>
                    <w:top w:val="none" w:sz="0" w:space="0" w:color="auto"/>
                    <w:left w:val="none" w:sz="0" w:space="0" w:color="auto"/>
                    <w:bottom w:val="none" w:sz="0" w:space="0" w:color="auto"/>
                    <w:right w:val="none" w:sz="0" w:space="0" w:color="auto"/>
                  </w:divBdr>
                  <w:divsChild>
                    <w:div w:id="1429160862">
                      <w:marLeft w:val="0"/>
                      <w:marRight w:val="0"/>
                      <w:marTop w:val="0"/>
                      <w:marBottom w:val="0"/>
                      <w:divBdr>
                        <w:top w:val="none" w:sz="0" w:space="0" w:color="auto"/>
                        <w:left w:val="none" w:sz="0" w:space="0" w:color="auto"/>
                        <w:bottom w:val="none" w:sz="0" w:space="0" w:color="auto"/>
                        <w:right w:val="none" w:sz="0" w:space="0" w:color="auto"/>
                      </w:divBdr>
                    </w:div>
                  </w:divsChild>
                </w:div>
                <w:div w:id="95298698">
                  <w:marLeft w:val="0"/>
                  <w:marRight w:val="0"/>
                  <w:marTop w:val="0"/>
                  <w:marBottom w:val="0"/>
                  <w:divBdr>
                    <w:top w:val="none" w:sz="0" w:space="0" w:color="auto"/>
                    <w:left w:val="none" w:sz="0" w:space="0" w:color="auto"/>
                    <w:bottom w:val="none" w:sz="0" w:space="0" w:color="auto"/>
                    <w:right w:val="none" w:sz="0" w:space="0" w:color="auto"/>
                  </w:divBdr>
                  <w:divsChild>
                    <w:div w:id="219828880">
                      <w:marLeft w:val="0"/>
                      <w:marRight w:val="0"/>
                      <w:marTop w:val="0"/>
                      <w:marBottom w:val="0"/>
                      <w:divBdr>
                        <w:top w:val="none" w:sz="0" w:space="0" w:color="auto"/>
                        <w:left w:val="none" w:sz="0" w:space="0" w:color="auto"/>
                        <w:bottom w:val="none" w:sz="0" w:space="0" w:color="auto"/>
                        <w:right w:val="none" w:sz="0" w:space="0" w:color="auto"/>
                      </w:divBdr>
                    </w:div>
                  </w:divsChild>
                </w:div>
                <w:div w:id="1618372369">
                  <w:marLeft w:val="0"/>
                  <w:marRight w:val="0"/>
                  <w:marTop w:val="0"/>
                  <w:marBottom w:val="0"/>
                  <w:divBdr>
                    <w:top w:val="none" w:sz="0" w:space="0" w:color="auto"/>
                    <w:left w:val="none" w:sz="0" w:space="0" w:color="auto"/>
                    <w:bottom w:val="none" w:sz="0" w:space="0" w:color="auto"/>
                    <w:right w:val="none" w:sz="0" w:space="0" w:color="auto"/>
                  </w:divBdr>
                  <w:divsChild>
                    <w:div w:id="1320385617">
                      <w:marLeft w:val="0"/>
                      <w:marRight w:val="0"/>
                      <w:marTop w:val="0"/>
                      <w:marBottom w:val="0"/>
                      <w:divBdr>
                        <w:top w:val="none" w:sz="0" w:space="0" w:color="auto"/>
                        <w:left w:val="none" w:sz="0" w:space="0" w:color="auto"/>
                        <w:bottom w:val="none" w:sz="0" w:space="0" w:color="auto"/>
                        <w:right w:val="none" w:sz="0" w:space="0" w:color="auto"/>
                      </w:divBdr>
                    </w:div>
                  </w:divsChild>
                </w:div>
                <w:div w:id="568852857">
                  <w:marLeft w:val="0"/>
                  <w:marRight w:val="0"/>
                  <w:marTop w:val="0"/>
                  <w:marBottom w:val="0"/>
                  <w:divBdr>
                    <w:top w:val="none" w:sz="0" w:space="0" w:color="auto"/>
                    <w:left w:val="none" w:sz="0" w:space="0" w:color="auto"/>
                    <w:bottom w:val="none" w:sz="0" w:space="0" w:color="auto"/>
                    <w:right w:val="none" w:sz="0" w:space="0" w:color="auto"/>
                  </w:divBdr>
                  <w:divsChild>
                    <w:div w:id="441219835">
                      <w:marLeft w:val="0"/>
                      <w:marRight w:val="0"/>
                      <w:marTop w:val="0"/>
                      <w:marBottom w:val="0"/>
                      <w:divBdr>
                        <w:top w:val="none" w:sz="0" w:space="0" w:color="auto"/>
                        <w:left w:val="none" w:sz="0" w:space="0" w:color="auto"/>
                        <w:bottom w:val="none" w:sz="0" w:space="0" w:color="auto"/>
                        <w:right w:val="none" w:sz="0" w:space="0" w:color="auto"/>
                      </w:divBdr>
                    </w:div>
                  </w:divsChild>
                </w:div>
                <w:div w:id="1537232746">
                  <w:marLeft w:val="0"/>
                  <w:marRight w:val="0"/>
                  <w:marTop w:val="0"/>
                  <w:marBottom w:val="0"/>
                  <w:divBdr>
                    <w:top w:val="none" w:sz="0" w:space="0" w:color="auto"/>
                    <w:left w:val="none" w:sz="0" w:space="0" w:color="auto"/>
                    <w:bottom w:val="none" w:sz="0" w:space="0" w:color="auto"/>
                    <w:right w:val="none" w:sz="0" w:space="0" w:color="auto"/>
                  </w:divBdr>
                  <w:divsChild>
                    <w:div w:id="137651940">
                      <w:marLeft w:val="0"/>
                      <w:marRight w:val="0"/>
                      <w:marTop w:val="0"/>
                      <w:marBottom w:val="0"/>
                      <w:divBdr>
                        <w:top w:val="none" w:sz="0" w:space="0" w:color="auto"/>
                        <w:left w:val="none" w:sz="0" w:space="0" w:color="auto"/>
                        <w:bottom w:val="none" w:sz="0" w:space="0" w:color="auto"/>
                        <w:right w:val="none" w:sz="0" w:space="0" w:color="auto"/>
                      </w:divBdr>
                    </w:div>
                  </w:divsChild>
                </w:div>
                <w:div w:id="596063239">
                  <w:marLeft w:val="0"/>
                  <w:marRight w:val="0"/>
                  <w:marTop w:val="0"/>
                  <w:marBottom w:val="0"/>
                  <w:divBdr>
                    <w:top w:val="none" w:sz="0" w:space="0" w:color="auto"/>
                    <w:left w:val="none" w:sz="0" w:space="0" w:color="auto"/>
                    <w:bottom w:val="none" w:sz="0" w:space="0" w:color="auto"/>
                    <w:right w:val="none" w:sz="0" w:space="0" w:color="auto"/>
                  </w:divBdr>
                  <w:divsChild>
                    <w:div w:id="625552054">
                      <w:marLeft w:val="0"/>
                      <w:marRight w:val="0"/>
                      <w:marTop w:val="0"/>
                      <w:marBottom w:val="0"/>
                      <w:divBdr>
                        <w:top w:val="none" w:sz="0" w:space="0" w:color="auto"/>
                        <w:left w:val="none" w:sz="0" w:space="0" w:color="auto"/>
                        <w:bottom w:val="none" w:sz="0" w:space="0" w:color="auto"/>
                        <w:right w:val="none" w:sz="0" w:space="0" w:color="auto"/>
                      </w:divBdr>
                    </w:div>
                  </w:divsChild>
                </w:div>
                <w:div w:id="1415395417">
                  <w:marLeft w:val="0"/>
                  <w:marRight w:val="0"/>
                  <w:marTop w:val="0"/>
                  <w:marBottom w:val="0"/>
                  <w:divBdr>
                    <w:top w:val="none" w:sz="0" w:space="0" w:color="auto"/>
                    <w:left w:val="none" w:sz="0" w:space="0" w:color="auto"/>
                    <w:bottom w:val="none" w:sz="0" w:space="0" w:color="auto"/>
                    <w:right w:val="none" w:sz="0" w:space="0" w:color="auto"/>
                  </w:divBdr>
                  <w:divsChild>
                    <w:div w:id="239363698">
                      <w:marLeft w:val="0"/>
                      <w:marRight w:val="0"/>
                      <w:marTop w:val="0"/>
                      <w:marBottom w:val="0"/>
                      <w:divBdr>
                        <w:top w:val="none" w:sz="0" w:space="0" w:color="auto"/>
                        <w:left w:val="none" w:sz="0" w:space="0" w:color="auto"/>
                        <w:bottom w:val="none" w:sz="0" w:space="0" w:color="auto"/>
                        <w:right w:val="none" w:sz="0" w:space="0" w:color="auto"/>
                      </w:divBdr>
                    </w:div>
                  </w:divsChild>
                </w:div>
                <w:div w:id="723915807">
                  <w:marLeft w:val="0"/>
                  <w:marRight w:val="0"/>
                  <w:marTop w:val="0"/>
                  <w:marBottom w:val="0"/>
                  <w:divBdr>
                    <w:top w:val="none" w:sz="0" w:space="0" w:color="auto"/>
                    <w:left w:val="none" w:sz="0" w:space="0" w:color="auto"/>
                    <w:bottom w:val="none" w:sz="0" w:space="0" w:color="auto"/>
                    <w:right w:val="none" w:sz="0" w:space="0" w:color="auto"/>
                  </w:divBdr>
                  <w:divsChild>
                    <w:div w:id="1434129070">
                      <w:marLeft w:val="0"/>
                      <w:marRight w:val="0"/>
                      <w:marTop w:val="0"/>
                      <w:marBottom w:val="0"/>
                      <w:divBdr>
                        <w:top w:val="none" w:sz="0" w:space="0" w:color="auto"/>
                        <w:left w:val="none" w:sz="0" w:space="0" w:color="auto"/>
                        <w:bottom w:val="none" w:sz="0" w:space="0" w:color="auto"/>
                        <w:right w:val="none" w:sz="0" w:space="0" w:color="auto"/>
                      </w:divBdr>
                    </w:div>
                  </w:divsChild>
                </w:div>
                <w:div w:id="1030453019">
                  <w:marLeft w:val="0"/>
                  <w:marRight w:val="0"/>
                  <w:marTop w:val="0"/>
                  <w:marBottom w:val="0"/>
                  <w:divBdr>
                    <w:top w:val="none" w:sz="0" w:space="0" w:color="auto"/>
                    <w:left w:val="none" w:sz="0" w:space="0" w:color="auto"/>
                    <w:bottom w:val="none" w:sz="0" w:space="0" w:color="auto"/>
                    <w:right w:val="none" w:sz="0" w:space="0" w:color="auto"/>
                  </w:divBdr>
                  <w:divsChild>
                    <w:div w:id="51468899">
                      <w:marLeft w:val="0"/>
                      <w:marRight w:val="0"/>
                      <w:marTop w:val="0"/>
                      <w:marBottom w:val="0"/>
                      <w:divBdr>
                        <w:top w:val="none" w:sz="0" w:space="0" w:color="auto"/>
                        <w:left w:val="none" w:sz="0" w:space="0" w:color="auto"/>
                        <w:bottom w:val="none" w:sz="0" w:space="0" w:color="auto"/>
                        <w:right w:val="none" w:sz="0" w:space="0" w:color="auto"/>
                      </w:divBdr>
                    </w:div>
                  </w:divsChild>
                </w:div>
                <w:div w:id="1622565892">
                  <w:marLeft w:val="0"/>
                  <w:marRight w:val="0"/>
                  <w:marTop w:val="0"/>
                  <w:marBottom w:val="0"/>
                  <w:divBdr>
                    <w:top w:val="none" w:sz="0" w:space="0" w:color="auto"/>
                    <w:left w:val="none" w:sz="0" w:space="0" w:color="auto"/>
                    <w:bottom w:val="none" w:sz="0" w:space="0" w:color="auto"/>
                    <w:right w:val="none" w:sz="0" w:space="0" w:color="auto"/>
                  </w:divBdr>
                  <w:divsChild>
                    <w:div w:id="1836384839">
                      <w:marLeft w:val="0"/>
                      <w:marRight w:val="0"/>
                      <w:marTop w:val="0"/>
                      <w:marBottom w:val="0"/>
                      <w:divBdr>
                        <w:top w:val="none" w:sz="0" w:space="0" w:color="auto"/>
                        <w:left w:val="none" w:sz="0" w:space="0" w:color="auto"/>
                        <w:bottom w:val="none" w:sz="0" w:space="0" w:color="auto"/>
                        <w:right w:val="none" w:sz="0" w:space="0" w:color="auto"/>
                      </w:divBdr>
                    </w:div>
                  </w:divsChild>
                </w:div>
                <w:div w:id="437799163">
                  <w:marLeft w:val="0"/>
                  <w:marRight w:val="0"/>
                  <w:marTop w:val="0"/>
                  <w:marBottom w:val="0"/>
                  <w:divBdr>
                    <w:top w:val="none" w:sz="0" w:space="0" w:color="auto"/>
                    <w:left w:val="none" w:sz="0" w:space="0" w:color="auto"/>
                    <w:bottom w:val="none" w:sz="0" w:space="0" w:color="auto"/>
                    <w:right w:val="none" w:sz="0" w:space="0" w:color="auto"/>
                  </w:divBdr>
                  <w:divsChild>
                    <w:div w:id="299767884">
                      <w:marLeft w:val="0"/>
                      <w:marRight w:val="0"/>
                      <w:marTop w:val="0"/>
                      <w:marBottom w:val="0"/>
                      <w:divBdr>
                        <w:top w:val="none" w:sz="0" w:space="0" w:color="auto"/>
                        <w:left w:val="none" w:sz="0" w:space="0" w:color="auto"/>
                        <w:bottom w:val="none" w:sz="0" w:space="0" w:color="auto"/>
                        <w:right w:val="none" w:sz="0" w:space="0" w:color="auto"/>
                      </w:divBdr>
                    </w:div>
                  </w:divsChild>
                </w:div>
                <w:div w:id="773940107">
                  <w:marLeft w:val="0"/>
                  <w:marRight w:val="0"/>
                  <w:marTop w:val="0"/>
                  <w:marBottom w:val="0"/>
                  <w:divBdr>
                    <w:top w:val="none" w:sz="0" w:space="0" w:color="auto"/>
                    <w:left w:val="none" w:sz="0" w:space="0" w:color="auto"/>
                    <w:bottom w:val="none" w:sz="0" w:space="0" w:color="auto"/>
                    <w:right w:val="none" w:sz="0" w:space="0" w:color="auto"/>
                  </w:divBdr>
                  <w:divsChild>
                    <w:div w:id="1844542651">
                      <w:marLeft w:val="0"/>
                      <w:marRight w:val="0"/>
                      <w:marTop w:val="0"/>
                      <w:marBottom w:val="0"/>
                      <w:divBdr>
                        <w:top w:val="none" w:sz="0" w:space="0" w:color="auto"/>
                        <w:left w:val="none" w:sz="0" w:space="0" w:color="auto"/>
                        <w:bottom w:val="none" w:sz="0" w:space="0" w:color="auto"/>
                        <w:right w:val="none" w:sz="0" w:space="0" w:color="auto"/>
                      </w:divBdr>
                    </w:div>
                  </w:divsChild>
                </w:div>
                <w:div w:id="1840652147">
                  <w:marLeft w:val="0"/>
                  <w:marRight w:val="0"/>
                  <w:marTop w:val="0"/>
                  <w:marBottom w:val="0"/>
                  <w:divBdr>
                    <w:top w:val="none" w:sz="0" w:space="0" w:color="auto"/>
                    <w:left w:val="none" w:sz="0" w:space="0" w:color="auto"/>
                    <w:bottom w:val="none" w:sz="0" w:space="0" w:color="auto"/>
                    <w:right w:val="none" w:sz="0" w:space="0" w:color="auto"/>
                  </w:divBdr>
                  <w:divsChild>
                    <w:div w:id="1678002808">
                      <w:marLeft w:val="0"/>
                      <w:marRight w:val="0"/>
                      <w:marTop w:val="0"/>
                      <w:marBottom w:val="0"/>
                      <w:divBdr>
                        <w:top w:val="none" w:sz="0" w:space="0" w:color="auto"/>
                        <w:left w:val="none" w:sz="0" w:space="0" w:color="auto"/>
                        <w:bottom w:val="none" w:sz="0" w:space="0" w:color="auto"/>
                        <w:right w:val="none" w:sz="0" w:space="0" w:color="auto"/>
                      </w:divBdr>
                    </w:div>
                  </w:divsChild>
                </w:div>
                <w:div w:id="1830443918">
                  <w:marLeft w:val="0"/>
                  <w:marRight w:val="0"/>
                  <w:marTop w:val="0"/>
                  <w:marBottom w:val="0"/>
                  <w:divBdr>
                    <w:top w:val="none" w:sz="0" w:space="0" w:color="auto"/>
                    <w:left w:val="none" w:sz="0" w:space="0" w:color="auto"/>
                    <w:bottom w:val="none" w:sz="0" w:space="0" w:color="auto"/>
                    <w:right w:val="none" w:sz="0" w:space="0" w:color="auto"/>
                  </w:divBdr>
                  <w:divsChild>
                    <w:div w:id="28841561">
                      <w:marLeft w:val="0"/>
                      <w:marRight w:val="0"/>
                      <w:marTop w:val="0"/>
                      <w:marBottom w:val="0"/>
                      <w:divBdr>
                        <w:top w:val="none" w:sz="0" w:space="0" w:color="auto"/>
                        <w:left w:val="none" w:sz="0" w:space="0" w:color="auto"/>
                        <w:bottom w:val="none" w:sz="0" w:space="0" w:color="auto"/>
                        <w:right w:val="none" w:sz="0" w:space="0" w:color="auto"/>
                      </w:divBdr>
                    </w:div>
                  </w:divsChild>
                </w:div>
                <w:div w:id="2067026075">
                  <w:marLeft w:val="0"/>
                  <w:marRight w:val="0"/>
                  <w:marTop w:val="0"/>
                  <w:marBottom w:val="0"/>
                  <w:divBdr>
                    <w:top w:val="none" w:sz="0" w:space="0" w:color="auto"/>
                    <w:left w:val="none" w:sz="0" w:space="0" w:color="auto"/>
                    <w:bottom w:val="none" w:sz="0" w:space="0" w:color="auto"/>
                    <w:right w:val="none" w:sz="0" w:space="0" w:color="auto"/>
                  </w:divBdr>
                  <w:divsChild>
                    <w:div w:id="56322212">
                      <w:marLeft w:val="0"/>
                      <w:marRight w:val="0"/>
                      <w:marTop w:val="0"/>
                      <w:marBottom w:val="0"/>
                      <w:divBdr>
                        <w:top w:val="none" w:sz="0" w:space="0" w:color="auto"/>
                        <w:left w:val="none" w:sz="0" w:space="0" w:color="auto"/>
                        <w:bottom w:val="none" w:sz="0" w:space="0" w:color="auto"/>
                        <w:right w:val="none" w:sz="0" w:space="0" w:color="auto"/>
                      </w:divBdr>
                    </w:div>
                  </w:divsChild>
                </w:div>
                <w:div w:id="1986205240">
                  <w:marLeft w:val="0"/>
                  <w:marRight w:val="0"/>
                  <w:marTop w:val="0"/>
                  <w:marBottom w:val="0"/>
                  <w:divBdr>
                    <w:top w:val="none" w:sz="0" w:space="0" w:color="auto"/>
                    <w:left w:val="none" w:sz="0" w:space="0" w:color="auto"/>
                    <w:bottom w:val="none" w:sz="0" w:space="0" w:color="auto"/>
                    <w:right w:val="none" w:sz="0" w:space="0" w:color="auto"/>
                  </w:divBdr>
                  <w:divsChild>
                    <w:div w:id="1724911830">
                      <w:marLeft w:val="0"/>
                      <w:marRight w:val="0"/>
                      <w:marTop w:val="0"/>
                      <w:marBottom w:val="0"/>
                      <w:divBdr>
                        <w:top w:val="none" w:sz="0" w:space="0" w:color="auto"/>
                        <w:left w:val="none" w:sz="0" w:space="0" w:color="auto"/>
                        <w:bottom w:val="none" w:sz="0" w:space="0" w:color="auto"/>
                        <w:right w:val="none" w:sz="0" w:space="0" w:color="auto"/>
                      </w:divBdr>
                    </w:div>
                  </w:divsChild>
                </w:div>
                <w:div w:id="218322334">
                  <w:marLeft w:val="0"/>
                  <w:marRight w:val="0"/>
                  <w:marTop w:val="0"/>
                  <w:marBottom w:val="0"/>
                  <w:divBdr>
                    <w:top w:val="none" w:sz="0" w:space="0" w:color="auto"/>
                    <w:left w:val="none" w:sz="0" w:space="0" w:color="auto"/>
                    <w:bottom w:val="none" w:sz="0" w:space="0" w:color="auto"/>
                    <w:right w:val="none" w:sz="0" w:space="0" w:color="auto"/>
                  </w:divBdr>
                  <w:divsChild>
                    <w:div w:id="1969630765">
                      <w:marLeft w:val="0"/>
                      <w:marRight w:val="0"/>
                      <w:marTop w:val="0"/>
                      <w:marBottom w:val="0"/>
                      <w:divBdr>
                        <w:top w:val="none" w:sz="0" w:space="0" w:color="auto"/>
                        <w:left w:val="none" w:sz="0" w:space="0" w:color="auto"/>
                        <w:bottom w:val="none" w:sz="0" w:space="0" w:color="auto"/>
                        <w:right w:val="none" w:sz="0" w:space="0" w:color="auto"/>
                      </w:divBdr>
                    </w:div>
                  </w:divsChild>
                </w:div>
                <w:div w:id="1865286087">
                  <w:marLeft w:val="0"/>
                  <w:marRight w:val="0"/>
                  <w:marTop w:val="0"/>
                  <w:marBottom w:val="0"/>
                  <w:divBdr>
                    <w:top w:val="none" w:sz="0" w:space="0" w:color="auto"/>
                    <w:left w:val="none" w:sz="0" w:space="0" w:color="auto"/>
                    <w:bottom w:val="none" w:sz="0" w:space="0" w:color="auto"/>
                    <w:right w:val="none" w:sz="0" w:space="0" w:color="auto"/>
                  </w:divBdr>
                  <w:divsChild>
                    <w:div w:id="1045907400">
                      <w:marLeft w:val="0"/>
                      <w:marRight w:val="0"/>
                      <w:marTop w:val="0"/>
                      <w:marBottom w:val="0"/>
                      <w:divBdr>
                        <w:top w:val="none" w:sz="0" w:space="0" w:color="auto"/>
                        <w:left w:val="none" w:sz="0" w:space="0" w:color="auto"/>
                        <w:bottom w:val="none" w:sz="0" w:space="0" w:color="auto"/>
                        <w:right w:val="none" w:sz="0" w:space="0" w:color="auto"/>
                      </w:divBdr>
                    </w:div>
                  </w:divsChild>
                </w:div>
                <w:div w:id="543831627">
                  <w:marLeft w:val="0"/>
                  <w:marRight w:val="0"/>
                  <w:marTop w:val="0"/>
                  <w:marBottom w:val="0"/>
                  <w:divBdr>
                    <w:top w:val="none" w:sz="0" w:space="0" w:color="auto"/>
                    <w:left w:val="none" w:sz="0" w:space="0" w:color="auto"/>
                    <w:bottom w:val="none" w:sz="0" w:space="0" w:color="auto"/>
                    <w:right w:val="none" w:sz="0" w:space="0" w:color="auto"/>
                  </w:divBdr>
                  <w:divsChild>
                    <w:div w:id="909652746">
                      <w:marLeft w:val="0"/>
                      <w:marRight w:val="0"/>
                      <w:marTop w:val="0"/>
                      <w:marBottom w:val="0"/>
                      <w:divBdr>
                        <w:top w:val="none" w:sz="0" w:space="0" w:color="auto"/>
                        <w:left w:val="none" w:sz="0" w:space="0" w:color="auto"/>
                        <w:bottom w:val="none" w:sz="0" w:space="0" w:color="auto"/>
                        <w:right w:val="none" w:sz="0" w:space="0" w:color="auto"/>
                      </w:divBdr>
                    </w:div>
                  </w:divsChild>
                </w:div>
                <w:div w:id="1880316432">
                  <w:marLeft w:val="0"/>
                  <w:marRight w:val="0"/>
                  <w:marTop w:val="0"/>
                  <w:marBottom w:val="0"/>
                  <w:divBdr>
                    <w:top w:val="none" w:sz="0" w:space="0" w:color="auto"/>
                    <w:left w:val="none" w:sz="0" w:space="0" w:color="auto"/>
                    <w:bottom w:val="none" w:sz="0" w:space="0" w:color="auto"/>
                    <w:right w:val="none" w:sz="0" w:space="0" w:color="auto"/>
                  </w:divBdr>
                  <w:divsChild>
                    <w:div w:id="1871067396">
                      <w:marLeft w:val="0"/>
                      <w:marRight w:val="0"/>
                      <w:marTop w:val="0"/>
                      <w:marBottom w:val="0"/>
                      <w:divBdr>
                        <w:top w:val="none" w:sz="0" w:space="0" w:color="auto"/>
                        <w:left w:val="none" w:sz="0" w:space="0" w:color="auto"/>
                        <w:bottom w:val="none" w:sz="0" w:space="0" w:color="auto"/>
                        <w:right w:val="none" w:sz="0" w:space="0" w:color="auto"/>
                      </w:divBdr>
                    </w:div>
                  </w:divsChild>
                </w:div>
                <w:div w:id="43338115">
                  <w:marLeft w:val="0"/>
                  <w:marRight w:val="0"/>
                  <w:marTop w:val="0"/>
                  <w:marBottom w:val="0"/>
                  <w:divBdr>
                    <w:top w:val="none" w:sz="0" w:space="0" w:color="auto"/>
                    <w:left w:val="none" w:sz="0" w:space="0" w:color="auto"/>
                    <w:bottom w:val="none" w:sz="0" w:space="0" w:color="auto"/>
                    <w:right w:val="none" w:sz="0" w:space="0" w:color="auto"/>
                  </w:divBdr>
                  <w:divsChild>
                    <w:div w:id="727416134">
                      <w:marLeft w:val="0"/>
                      <w:marRight w:val="0"/>
                      <w:marTop w:val="0"/>
                      <w:marBottom w:val="0"/>
                      <w:divBdr>
                        <w:top w:val="none" w:sz="0" w:space="0" w:color="auto"/>
                        <w:left w:val="none" w:sz="0" w:space="0" w:color="auto"/>
                        <w:bottom w:val="none" w:sz="0" w:space="0" w:color="auto"/>
                        <w:right w:val="none" w:sz="0" w:space="0" w:color="auto"/>
                      </w:divBdr>
                    </w:div>
                  </w:divsChild>
                </w:div>
                <w:div w:id="193544352">
                  <w:marLeft w:val="0"/>
                  <w:marRight w:val="0"/>
                  <w:marTop w:val="0"/>
                  <w:marBottom w:val="0"/>
                  <w:divBdr>
                    <w:top w:val="none" w:sz="0" w:space="0" w:color="auto"/>
                    <w:left w:val="none" w:sz="0" w:space="0" w:color="auto"/>
                    <w:bottom w:val="none" w:sz="0" w:space="0" w:color="auto"/>
                    <w:right w:val="none" w:sz="0" w:space="0" w:color="auto"/>
                  </w:divBdr>
                  <w:divsChild>
                    <w:div w:id="893929224">
                      <w:marLeft w:val="0"/>
                      <w:marRight w:val="0"/>
                      <w:marTop w:val="0"/>
                      <w:marBottom w:val="0"/>
                      <w:divBdr>
                        <w:top w:val="none" w:sz="0" w:space="0" w:color="auto"/>
                        <w:left w:val="none" w:sz="0" w:space="0" w:color="auto"/>
                        <w:bottom w:val="none" w:sz="0" w:space="0" w:color="auto"/>
                        <w:right w:val="none" w:sz="0" w:space="0" w:color="auto"/>
                      </w:divBdr>
                    </w:div>
                  </w:divsChild>
                </w:div>
                <w:div w:id="28846319">
                  <w:marLeft w:val="0"/>
                  <w:marRight w:val="0"/>
                  <w:marTop w:val="0"/>
                  <w:marBottom w:val="0"/>
                  <w:divBdr>
                    <w:top w:val="none" w:sz="0" w:space="0" w:color="auto"/>
                    <w:left w:val="none" w:sz="0" w:space="0" w:color="auto"/>
                    <w:bottom w:val="none" w:sz="0" w:space="0" w:color="auto"/>
                    <w:right w:val="none" w:sz="0" w:space="0" w:color="auto"/>
                  </w:divBdr>
                  <w:divsChild>
                    <w:div w:id="1426923629">
                      <w:marLeft w:val="0"/>
                      <w:marRight w:val="0"/>
                      <w:marTop w:val="0"/>
                      <w:marBottom w:val="0"/>
                      <w:divBdr>
                        <w:top w:val="none" w:sz="0" w:space="0" w:color="auto"/>
                        <w:left w:val="none" w:sz="0" w:space="0" w:color="auto"/>
                        <w:bottom w:val="none" w:sz="0" w:space="0" w:color="auto"/>
                        <w:right w:val="none" w:sz="0" w:space="0" w:color="auto"/>
                      </w:divBdr>
                    </w:div>
                  </w:divsChild>
                </w:div>
                <w:div w:id="1945919011">
                  <w:marLeft w:val="0"/>
                  <w:marRight w:val="0"/>
                  <w:marTop w:val="0"/>
                  <w:marBottom w:val="0"/>
                  <w:divBdr>
                    <w:top w:val="none" w:sz="0" w:space="0" w:color="auto"/>
                    <w:left w:val="none" w:sz="0" w:space="0" w:color="auto"/>
                    <w:bottom w:val="none" w:sz="0" w:space="0" w:color="auto"/>
                    <w:right w:val="none" w:sz="0" w:space="0" w:color="auto"/>
                  </w:divBdr>
                  <w:divsChild>
                    <w:div w:id="1793091464">
                      <w:marLeft w:val="0"/>
                      <w:marRight w:val="0"/>
                      <w:marTop w:val="0"/>
                      <w:marBottom w:val="0"/>
                      <w:divBdr>
                        <w:top w:val="none" w:sz="0" w:space="0" w:color="auto"/>
                        <w:left w:val="none" w:sz="0" w:space="0" w:color="auto"/>
                        <w:bottom w:val="none" w:sz="0" w:space="0" w:color="auto"/>
                        <w:right w:val="none" w:sz="0" w:space="0" w:color="auto"/>
                      </w:divBdr>
                    </w:div>
                  </w:divsChild>
                </w:div>
                <w:div w:id="1149248317">
                  <w:marLeft w:val="0"/>
                  <w:marRight w:val="0"/>
                  <w:marTop w:val="0"/>
                  <w:marBottom w:val="0"/>
                  <w:divBdr>
                    <w:top w:val="none" w:sz="0" w:space="0" w:color="auto"/>
                    <w:left w:val="none" w:sz="0" w:space="0" w:color="auto"/>
                    <w:bottom w:val="none" w:sz="0" w:space="0" w:color="auto"/>
                    <w:right w:val="none" w:sz="0" w:space="0" w:color="auto"/>
                  </w:divBdr>
                  <w:divsChild>
                    <w:div w:id="29647964">
                      <w:marLeft w:val="0"/>
                      <w:marRight w:val="0"/>
                      <w:marTop w:val="0"/>
                      <w:marBottom w:val="0"/>
                      <w:divBdr>
                        <w:top w:val="none" w:sz="0" w:space="0" w:color="auto"/>
                        <w:left w:val="none" w:sz="0" w:space="0" w:color="auto"/>
                        <w:bottom w:val="none" w:sz="0" w:space="0" w:color="auto"/>
                        <w:right w:val="none" w:sz="0" w:space="0" w:color="auto"/>
                      </w:divBdr>
                    </w:div>
                  </w:divsChild>
                </w:div>
                <w:div w:id="1696080636">
                  <w:marLeft w:val="0"/>
                  <w:marRight w:val="0"/>
                  <w:marTop w:val="0"/>
                  <w:marBottom w:val="0"/>
                  <w:divBdr>
                    <w:top w:val="none" w:sz="0" w:space="0" w:color="auto"/>
                    <w:left w:val="none" w:sz="0" w:space="0" w:color="auto"/>
                    <w:bottom w:val="none" w:sz="0" w:space="0" w:color="auto"/>
                    <w:right w:val="none" w:sz="0" w:space="0" w:color="auto"/>
                  </w:divBdr>
                  <w:divsChild>
                    <w:div w:id="1608388945">
                      <w:marLeft w:val="0"/>
                      <w:marRight w:val="0"/>
                      <w:marTop w:val="0"/>
                      <w:marBottom w:val="0"/>
                      <w:divBdr>
                        <w:top w:val="none" w:sz="0" w:space="0" w:color="auto"/>
                        <w:left w:val="none" w:sz="0" w:space="0" w:color="auto"/>
                        <w:bottom w:val="none" w:sz="0" w:space="0" w:color="auto"/>
                        <w:right w:val="none" w:sz="0" w:space="0" w:color="auto"/>
                      </w:divBdr>
                    </w:div>
                  </w:divsChild>
                </w:div>
                <w:div w:id="1568564874">
                  <w:marLeft w:val="0"/>
                  <w:marRight w:val="0"/>
                  <w:marTop w:val="0"/>
                  <w:marBottom w:val="0"/>
                  <w:divBdr>
                    <w:top w:val="none" w:sz="0" w:space="0" w:color="auto"/>
                    <w:left w:val="none" w:sz="0" w:space="0" w:color="auto"/>
                    <w:bottom w:val="none" w:sz="0" w:space="0" w:color="auto"/>
                    <w:right w:val="none" w:sz="0" w:space="0" w:color="auto"/>
                  </w:divBdr>
                  <w:divsChild>
                    <w:div w:id="605313239">
                      <w:marLeft w:val="0"/>
                      <w:marRight w:val="0"/>
                      <w:marTop w:val="0"/>
                      <w:marBottom w:val="0"/>
                      <w:divBdr>
                        <w:top w:val="none" w:sz="0" w:space="0" w:color="auto"/>
                        <w:left w:val="none" w:sz="0" w:space="0" w:color="auto"/>
                        <w:bottom w:val="none" w:sz="0" w:space="0" w:color="auto"/>
                        <w:right w:val="none" w:sz="0" w:space="0" w:color="auto"/>
                      </w:divBdr>
                    </w:div>
                  </w:divsChild>
                </w:div>
                <w:div w:id="1516383940">
                  <w:marLeft w:val="0"/>
                  <w:marRight w:val="0"/>
                  <w:marTop w:val="0"/>
                  <w:marBottom w:val="0"/>
                  <w:divBdr>
                    <w:top w:val="none" w:sz="0" w:space="0" w:color="auto"/>
                    <w:left w:val="none" w:sz="0" w:space="0" w:color="auto"/>
                    <w:bottom w:val="none" w:sz="0" w:space="0" w:color="auto"/>
                    <w:right w:val="none" w:sz="0" w:space="0" w:color="auto"/>
                  </w:divBdr>
                  <w:divsChild>
                    <w:div w:id="1587494338">
                      <w:marLeft w:val="0"/>
                      <w:marRight w:val="0"/>
                      <w:marTop w:val="0"/>
                      <w:marBottom w:val="0"/>
                      <w:divBdr>
                        <w:top w:val="none" w:sz="0" w:space="0" w:color="auto"/>
                        <w:left w:val="none" w:sz="0" w:space="0" w:color="auto"/>
                        <w:bottom w:val="none" w:sz="0" w:space="0" w:color="auto"/>
                        <w:right w:val="none" w:sz="0" w:space="0" w:color="auto"/>
                      </w:divBdr>
                    </w:div>
                  </w:divsChild>
                </w:div>
                <w:div w:id="1339111701">
                  <w:marLeft w:val="0"/>
                  <w:marRight w:val="0"/>
                  <w:marTop w:val="0"/>
                  <w:marBottom w:val="0"/>
                  <w:divBdr>
                    <w:top w:val="none" w:sz="0" w:space="0" w:color="auto"/>
                    <w:left w:val="none" w:sz="0" w:space="0" w:color="auto"/>
                    <w:bottom w:val="none" w:sz="0" w:space="0" w:color="auto"/>
                    <w:right w:val="none" w:sz="0" w:space="0" w:color="auto"/>
                  </w:divBdr>
                  <w:divsChild>
                    <w:div w:id="922687141">
                      <w:marLeft w:val="0"/>
                      <w:marRight w:val="0"/>
                      <w:marTop w:val="0"/>
                      <w:marBottom w:val="0"/>
                      <w:divBdr>
                        <w:top w:val="none" w:sz="0" w:space="0" w:color="auto"/>
                        <w:left w:val="none" w:sz="0" w:space="0" w:color="auto"/>
                        <w:bottom w:val="none" w:sz="0" w:space="0" w:color="auto"/>
                        <w:right w:val="none" w:sz="0" w:space="0" w:color="auto"/>
                      </w:divBdr>
                    </w:div>
                  </w:divsChild>
                </w:div>
                <w:div w:id="16470006">
                  <w:marLeft w:val="0"/>
                  <w:marRight w:val="0"/>
                  <w:marTop w:val="0"/>
                  <w:marBottom w:val="0"/>
                  <w:divBdr>
                    <w:top w:val="none" w:sz="0" w:space="0" w:color="auto"/>
                    <w:left w:val="none" w:sz="0" w:space="0" w:color="auto"/>
                    <w:bottom w:val="none" w:sz="0" w:space="0" w:color="auto"/>
                    <w:right w:val="none" w:sz="0" w:space="0" w:color="auto"/>
                  </w:divBdr>
                  <w:divsChild>
                    <w:div w:id="1712072954">
                      <w:marLeft w:val="0"/>
                      <w:marRight w:val="0"/>
                      <w:marTop w:val="0"/>
                      <w:marBottom w:val="0"/>
                      <w:divBdr>
                        <w:top w:val="none" w:sz="0" w:space="0" w:color="auto"/>
                        <w:left w:val="none" w:sz="0" w:space="0" w:color="auto"/>
                        <w:bottom w:val="none" w:sz="0" w:space="0" w:color="auto"/>
                        <w:right w:val="none" w:sz="0" w:space="0" w:color="auto"/>
                      </w:divBdr>
                    </w:div>
                  </w:divsChild>
                </w:div>
                <w:div w:id="1807699748">
                  <w:marLeft w:val="0"/>
                  <w:marRight w:val="0"/>
                  <w:marTop w:val="0"/>
                  <w:marBottom w:val="0"/>
                  <w:divBdr>
                    <w:top w:val="none" w:sz="0" w:space="0" w:color="auto"/>
                    <w:left w:val="none" w:sz="0" w:space="0" w:color="auto"/>
                    <w:bottom w:val="none" w:sz="0" w:space="0" w:color="auto"/>
                    <w:right w:val="none" w:sz="0" w:space="0" w:color="auto"/>
                  </w:divBdr>
                  <w:divsChild>
                    <w:div w:id="704327609">
                      <w:marLeft w:val="0"/>
                      <w:marRight w:val="0"/>
                      <w:marTop w:val="0"/>
                      <w:marBottom w:val="0"/>
                      <w:divBdr>
                        <w:top w:val="none" w:sz="0" w:space="0" w:color="auto"/>
                        <w:left w:val="none" w:sz="0" w:space="0" w:color="auto"/>
                        <w:bottom w:val="none" w:sz="0" w:space="0" w:color="auto"/>
                        <w:right w:val="none" w:sz="0" w:space="0" w:color="auto"/>
                      </w:divBdr>
                    </w:div>
                  </w:divsChild>
                </w:div>
                <w:div w:id="1242790365">
                  <w:marLeft w:val="0"/>
                  <w:marRight w:val="0"/>
                  <w:marTop w:val="0"/>
                  <w:marBottom w:val="0"/>
                  <w:divBdr>
                    <w:top w:val="none" w:sz="0" w:space="0" w:color="auto"/>
                    <w:left w:val="none" w:sz="0" w:space="0" w:color="auto"/>
                    <w:bottom w:val="none" w:sz="0" w:space="0" w:color="auto"/>
                    <w:right w:val="none" w:sz="0" w:space="0" w:color="auto"/>
                  </w:divBdr>
                  <w:divsChild>
                    <w:div w:id="1036736280">
                      <w:marLeft w:val="0"/>
                      <w:marRight w:val="0"/>
                      <w:marTop w:val="0"/>
                      <w:marBottom w:val="0"/>
                      <w:divBdr>
                        <w:top w:val="none" w:sz="0" w:space="0" w:color="auto"/>
                        <w:left w:val="none" w:sz="0" w:space="0" w:color="auto"/>
                        <w:bottom w:val="none" w:sz="0" w:space="0" w:color="auto"/>
                        <w:right w:val="none" w:sz="0" w:space="0" w:color="auto"/>
                      </w:divBdr>
                    </w:div>
                  </w:divsChild>
                </w:div>
                <w:div w:id="1838836415">
                  <w:marLeft w:val="0"/>
                  <w:marRight w:val="0"/>
                  <w:marTop w:val="0"/>
                  <w:marBottom w:val="0"/>
                  <w:divBdr>
                    <w:top w:val="none" w:sz="0" w:space="0" w:color="auto"/>
                    <w:left w:val="none" w:sz="0" w:space="0" w:color="auto"/>
                    <w:bottom w:val="none" w:sz="0" w:space="0" w:color="auto"/>
                    <w:right w:val="none" w:sz="0" w:space="0" w:color="auto"/>
                  </w:divBdr>
                  <w:divsChild>
                    <w:div w:id="1030647638">
                      <w:marLeft w:val="0"/>
                      <w:marRight w:val="0"/>
                      <w:marTop w:val="0"/>
                      <w:marBottom w:val="0"/>
                      <w:divBdr>
                        <w:top w:val="none" w:sz="0" w:space="0" w:color="auto"/>
                        <w:left w:val="none" w:sz="0" w:space="0" w:color="auto"/>
                        <w:bottom w:val="none" w:sz="0" w:space="0" w:color="auto"/>
                        <w:right w:val="none" w:sz="0" w:space="0" w:color="auto"/>
                      </w:divBdr>
                    </w:div>
                  </w:divsChild>
                </w:div>
                <w:div w:id="1785613920">
                  <w:marLeft w:val="0"/>
                  <w:marRight w:val="0"/>
                  <w:marTop w:val="0"/>
                  <w:marBottom w:val="0"/>
                  <w:divBdr>
                    <w:top w:val="none" w:sz="0" w:space="0" w:color="auto"/>
                    <w:left w:val="none" w:sz="0" w:space="0" w:color="auto"/>
                    <w:bottom w:val="none" w:sz="0" w:space="0" w:color="auto"/>
                    <w:right w:val="none" w:sz="0" w:space="0" w:color="auto"/>
                  </w:divBdr>
                  <w:divsChild>
                    <w:div w:id="1262953437">
                      <w:marLeft w:val="0"/>
                      <w:marRight w:val="0"/>
                      <w:marTop w:val="0"/>
                      <w:marBottom w:val="0"/>
                      <w:divBdr>
                        <w:top w:val="none" w:sz="0" w:space="0" w:color="auto"/>
                        <w:left w:val="none" w:sz="0" w:space="0" w:color="auto"/>
                        <w:bottom w:val="none" w:sz="0" w:space="0" w:color="auto"/>
                        <w:right w:val="none" w:sz="0" w:space="0" w:color="auto"/>
                      </w:divBdr>
                    </w:div>
                  </w:divsChild>
                </w:div>
                <w:div w:id="1164970929">
                  <w:marLeft w:val="0"/>
                  <w:marRight w:val="0"/>
                  <w:marTop w:val="0"/>
                  <w:marBottom w:val="0"/>
                  <w:divBdr>
                    <w:top w:val="none" w:sz="0" w:space="0" w:color="auto"/>
                    <w:left w:val="none" w:sz="0" w:space="0" w:color="auto"/>
                    <w:bottom w:val="none" w:sz="0" w:space="0" w:color="auto"/>
                    <w:right w:val="none" w:sz="0" w:space="0" w:color="auto"/>
                  </w:divBdr>
                  <w:divsChild>
                    <w:div w:id="1193686085">
                      <w:marLeft w:val="0"/>
                      <w:marRight w:val="0"/>
                      <w:marTop w:val="0"/>
                      <w:marBottom w:val="0"/>
                      <w:divBdr>
                        <w:top w:val="none" w:sz="0" w:space="0" w:color="auto"/>
                        <w:left w:val="none" w:sz="0" w:space="0" w:color="auto"/>
                        <w:bottom w:val="none" w:sz="0" w:space="0" w:color="auto"/>
                        <w:right w:val="none" w:sz="0" w:space="0" w:color="auto"/>
                      </w:divBdr>
                    </w:div>
                  </w:divsChild>
                </w:div>
                <w:div w:id="1020858854">
                  <w:marLeft w:val="0"/>
                  <w:marRight w:val="0"/>
                  <w:marTop w:val="0"/>
                  <w:marBottom w:val="0"/>
                  <w:divBdr>
                    <w:top w:val="none" w:sz="0" w:space="0" w:color="auto"/>
                    <w:left w:val="none" w:sz="0" w:space="0" w:color="auto"/>
                    <w:bottom w:val="none" w:sz="0" w:space="0" w:color="auto"/>
                    <w:right w:val="none" w:sz="0" w:space="0" w:color="auto"/>
                  </w:divBdr>
                  <w:divsChild>
                    <w:div w:id="43348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90166">
          <w:marLeft w:val="0"/>
          <w:marRight w:val="0"/>
          <w:marTop w:val="0"/>
          <w:marBottom w:val="0"/>
          <w:divBdr>
            <w:top w:val="none" w:sz="0" w:space="0" w:color="auto"/>
            <w:left w:val="none" w:sz="0" w:space="0" w:color="auto"/>
            <w:bottom w:val="none" w:sz="0" w:space="0" w:color="auto"/>
            <w:right w:val="none" w:sz="0" w:space="0" w:color="auto"/>
          </w:divBdr>
        </w:div>
        <w:div w:id="348601984">
          <w:marLeft w:val="0"/>
          <w:marRight w:val="0"/>
          <w:marTop w:val="0"/>
          <w:marBottom w:val="0"/>
          <w:divBdr>
            <w:top w:val="none" w:sz="0" w:space="0" w:color="auto"/>
            <w:left w:val="none" w:sz="0" w:space="0" w:color="auto"/>
            <w:bottom w:val="none" w:sz="0" w:space="0" w:color="auto"/>
            <w:right w:val="none" w:sz="0" w:space="0" w:color="auto"/>
          </w:divBdr>
        </w:div>
        <w:div w:id="1569996805">
          <w:marLeft w:val="0"/>
          <w:marRight w:val="0"/>
          <w:marTop w:val="0"/>
          <w:marBottom w:val="0"/>
          <w:divBdr>
            <w:top w:val="none" w:sz="0" w:space="0" w:color="auto"/>
            <w:left w:val="none" w:sz="0" w:space="0" w:color="auto"/>
            <w:bottom w:val="none" w:sz="0" w:space="0" w:color="auto"/>
            <w:right w:val="none" w:sz="0" w:space="0" w:color="auto"/>
          </w:divBdr>
        </w:div>
        <w:div w:id="441073267">
          <w:marLeft w:val="0"/>
          <w:marRight w:val="0"/>
          <w:marTop w:val="0"/>
          <w:marBottom w:val="0"/>
          <w:divBdr>
            <w:top w:val="none" w:sz="0" w:space="0" w:color="auto"/>
            <w:left w:val="none" w:sz="0" w:space="0" w:color="auto"/>
            <w:bottom w:val="none" w:sz="0" w:space="0" w:color="auto"/>
            <w:right w:val="none" w:sz="0" w:space="0" w:color="auto"/>
          </w:divBdr>
        </w:div>
        <w:div w:id="1632784640">
          <w:marLeft w:val="0"/>
          <w:marRight w:val="0"/>
          <w:marTop w:val="0"/>
          <w:marBottom w:val="0"/>
          <w:divBdr>
            <w:top w:val="none" w:sz="0" w:space="0" w:color="auto"/>
            <w:left w:val="none" w:sz="0" w:space="0" w:color="auto"/>
            <w:bottom w:val="none" w:sz="0" w:space="0" w:color="auto"/>
            <w:right w:val="none" w:sz="0" w:space="0" w:color="auto"/>
          </w:divBdr>
        </w:div>
        <w:div w:id="518927810">
          <w:marLeft w:val="0"/>
          <w:marRight w:val="0"/>
          <w:marTop w:val="0"/>
          <w:marBottom w:val="0"/>
          <w:divBdr>
            <w:top w:val="none" w:sz="0" w:space="0" w:color="auto"/>
            <w:left w:val="none" w:sz="0" w:space="0" w:color="auto"/>
            <w:bottom w:val="none" w:sz="0" w:space="0" w:color="auto"/>
            <w:right w:val="none" w:sz="0" w:space="0" w:color="auto"/>
          </w:divBdr>
        </w:div>
        <w:div w:id="1691682329">
          <w:marLeft w:val="0"/>
          <w:marRight w:val="0"/>
          <w:marTop w:val="0"/>
          <w:marBottom w:val="0"/>
          <w:divBdr>
            <w:top w:val="none" w:sz="0" w:space="0" w:color="auto"/>
            <w:left w:val="none" w:sz="0" w:space="0" w:color="auto"/>
            <w:bottom w:val="none" w:sz="0" w:space="0" w:color="auto"/>
            <w:right w:val="none" w:sz="0" w:space="0" w:color="auto"/>
          </w:divBdr>
        </w:div>
        <w:div w:id="1684477401">
          <w:marLeft w:val="0"/>
          <w:marRight w:val="0"/>
          <w:marTop w:val="0"/>
          <w:marBottom w:val="0"/>
          <w:divBdr>
            <w:top w:val="none" w:sz="0" w:space="0" w:color="auto"/>
            <w:left w:val="none" w:sz="0" w:space="0" w:color="auto"/>
            <w:bottom w:val="none" w:sz="0" w:space="0" w:color="auto"/>
            <w:right w:val="none" w:sz="0" w:space="0" w:color="auto"/>
          </w:divBdr>
        </w:div>
        <w:div w:id="1120996353">
          <w:marLeft w:val="0"/>
          <w:marRight w:val="0"/>
          <w:marTop w:val="0"/>
          <w:marBottom w:val="0"/>
          <w:divBdr>
            <w:top w:val="none" w:sz="0" w:space="0" w:color="auto"/>
            <w:left w:val="none" w:sz="0" w:space="0" w:color="auto"/>
            <w:bottom w:val="none" w:sz="0" w:space="0" w:color="auto"/>
            <w:right w:val="none" w:sz="0" w:space="0" w:color="auto"/>
          </w:divBdr>
        </w:div>
        <w:div w:id="222757273">
          <w:marLeft w:val="0"/>
          <w:marRight w:val="0"/>
          <w:marTop w:val="0"/>
          <w:marBottom w:val="0"/>
          <w:divBdr>
            <w:top w:val="none" w:sz="0" w:space="0" w:color="auto"/>
            <w:left w:val="none" w:sz="0" w:space="0" w:color="auto"/>
            <w:bottom w:val="none" w:sz="0" w:space="0" w:color="auto"/>
            <w:right w:val="none" w:sz="0" w:space="0" w:color="auto"/>
          </w:divBdr>
        </w:div>
        <w:div w:id="1711953190">
          <w:marLeft w:val="0"/>
          <w:marRight w:val="0"/>
          <w:marTop w:val="0"/>
          <w:marBottom w:val="0"/>
          <w:divBdr>
            <w:top w:val="none" w:sz="0" w:space="0" w:color="auto"/>
            <w:left w:val="none" w:sz="0" w:space="0" w:color="auto"/>
            <w:bottom w:val="none" w:sz="0" w:space="0" w:color="auto"/>
            <w:right w:val="none" w:sz="0" w:space="0" w:color="auto"/>
          </w:divBdr>
        </w:div>
        <w:div w:id="1161115957">
          <w:marLeft w:val="0"/>
          <w:marRight w:val="0"/>
          <w:marTop w:val="0"/>
          <w:marBottom w:val="0"/>
          <w:divBdr>
            <w:top w:val="none" w:sz="0" w:space="0" w:color="auto"/>
            <w:left w:val="none" w:sz="0" w:space="0" w:color="auto"/>
            <w:bottom w:val="none" w:sz="0" w:space="0" w:color="auto"/>
            <w:right w:val="none" w:sz="0" w:space="0" w:color="auto"/>
          </w:divBdr>
        </w:div>
        <w:div w:id="762608500">
          <w:marLeft w:val="0"/>
          <w:marRight w:val="0"/>
          <w:marTop w:val="0"/>
          <w:marBottom w:val="0"/>
          <w:divBdr>
            <w:top w:val="none" w:sz="0" w:space="0" w:color="auto"/>
            <w:left w:val="none" w:sz="0" w:space="0" w:color="auto"/>
            <w:bottom w:val="none" w:sz="0" w:space="0" w:color="auto"/>
            <w:right w:val="none" w:sz="0" w:space="0" w:color="auto"/>
          </w:divBdr>
        </w:div>
        <w:div w:id="947080502">
          <w:marLeft w:val="0"/>
          <w:marRight w:val="0"/>
          <w:marTop w:val="0"/>
          <w:marBottom w:val="0"/>
          <w:divBdr>
            <w:top w:val="none" w:sz="0" w:space="0" w:color="auto"/>
            <w:left w:val="none" w:sz="0" w:space="0" w:color="auto"/>
            <w:bottom w:val="none" w:sz="0" w:space="0" w:color="auto"/>
            <w:right w:val="none" w:sz="0" w:space="0" w:color="auto"/>
          </w:divBdr>
        </w:div>
        <w:div w:id="538398134">
          <w:marLeft w:val="0"/>
          <w:marRight w:val="0"/>
          <w:marTop w:val="0"/>
          <w:marBottom w:val="0"/>
          <w:divBdr>
            <w:top w:val="none" w:sz="0" w:space="0" w:color="auto"/>
            <w:left w:val="none" w:sz="0" w:space="0" w:color="auto"/>
            <w:bottom w:val="none" w:sz="0" w:space="0" w:color="auto"/>
            <w:right w:val="none" w:sz="0" w:space="0" w:color="auto"/>
          </w:divBdr>
        </w:div>
        <w:div w:id="1599294842">
          <w:marLeft w:val="0"/>
          <w:marRight w:val="0"/>
          <w:marTop w:val="0"/>
          <w:marBottom w:val="0"/>
          <w:divBdr>
            <w:top w:val="none" w:sz="0" w:space="0" w:color="auto"/>
            <w:left w:val="none" w:sz="0" w:space="0" w:color="auto"/>
            <w:bottom w:val="none" w:sz="0" w:space="0" w:color="auto"/>
            <w:right w:val="none" w:sz="0" w:space="0" w:color="auto"/>
          </w:divBdr>
        </w:div>
        <w:div w:id="1760327057">
          <w:marLeft w:val="0"/>
          <w:marRight w:val="0"/>
          <w:marTop w:val="0"/>
          <w:marBottom w:val="0"/>
          <w:divBdr>
            <w:top w:val="none" w:sz="0" w:space="0" w:color="auto"/>
            <w:left w:val="none" w:sz="0" w:space="0" w:color="auto"/>
            <w:bottom w:val="none" w:sz="0" w:space="0" w:color="auto"/>
            <w:right w:val="none" w:sz="0" w:space="0" w:color="auto"/>
          </w:divBdr>
        </w:div>
        <w:div w:id="1609582360">
          <w:marLeft w:val="0"/>
          <w:marRight w:val="0"/>
          <w:marTop w:val="0"/>
          <w:marBottom w:val="0"/>
          <w:divBdr>
            <w:top w:val="none" w:sz="0" w:space="0" w:color="auto"/>
            <w:left w:val="none" w:sz="0" w:space="0" w:color="auto"/>
            <w:bottom w:val="none" w:sz="0" w:space="0" w:color="auto"/>
            <w:right w:val="none" w:sz="0" w:space="0" w:color="auto"/>
          </w:divBdr>
        </w:div>
        <w:div w:id="2028869363">
          <w:marLeft w:val="0"/>
          <w:marRight w:val="0"/>
          <w:marTop w:val="0"/>
          <w:marBottom w:val="0"/>
          <w:divBdr>
            <w:top w:val="none" w:sz="0" w:space="0" w:color="auto"/>
            <w:left w:val="none" w:sz="0" w:space="0" w:color="auto"/>
            <w:bottom w:val="none" w:sz="0" w:space="0" w:color="auto"/>
            <w:right w:val="none" w:sz="0" w:space="0" w:color="auto"/>
          </w:divBdr>
        </w:div>
        <w:div w:id="1892231637">
          <w:marLeft w:val="0"/>
          <w:marRight w:val="0"/>
          <w:marTop w:val="0"/>
          <w:marBottom w:val="0"/>
          <w:divBdr>
            <w:top w:val="none" w:sz="0" w:space="0" w:color="auto"/>
            <w:left w:val="none" w:sz="0" w:space="0" w:color="auto"/>
            <w:bottom w:val="none" w:sz="0" w:space="0" w:color="auto"/>
            <w:right w:val="none" w:sz="0" w:space="0" w:color="auto"/>
          </w:divBdr>
        </w:div>
        <w:div w:id="403531895">
          <w:marLeft w:val="0"/>
          <w:marRight w:val="0"/>
          <w:marTop w:val="0"/>
          <w:marBottom w:val="0"/>
          <w:divBdr>
            <w:top w:val="none" w:sz="0" w:space="0" w:color="auto"/>
            <w:left w:val="none" w:sz="0" w:space="0" w:color="auto"/>
            <w:bottom w:val="none" w:sz="0" w:space="0" w:color="auto"/>
            <w:right w:val="none" w:sz="0" w:space="0" w:color="auto"/>
          </w:divBdr>
          <w:divsChild>
            <w:div w:id="1669745177">
              <w:marLeft w:val="0"/>
              <w:marRight w:val="0"/>
              <w:marTop w:val="0"/>
              <w:marBottom w:val="0"/>
              <w:divBdr>
                <w:top w:val="none" w:sz="0" w:space="0" w:color="auto"/>
                <w:left w:val="none" w:sz="0" w:space="0" w:color="auto"/>
                <w:bottom w:val="none" w:sz="0" w:space="0" w:color="auto"/>
                <w:right w:val="none" w:sz="0" w:space="0" w:color="auto"/>
              </w:divBdr>
            </w:div>
            <w:div w:id="967779317">
              <w:marLeft w:val="0"/>
              <w:marRight w:val="0"/>
              <w:marTop w:val="0"/>
              <w:marBottom w:val="0"/>
              <w:divBdr>
                <w:top w:val="none" w:sz="0" w:space="0" w:color="auto"/>
                <w:left w:val="none" w:sz="0" w:space="0" w:color="auto"/>
                <w:bottom w:val="none" w:sz="0" w:space="0" w:color="auto"/>
                <w:right w:val="none" w:sz="0" w:space="0" w:color="auto"/>
              </w:divBdr>
            </w:div>
            <w:div w:id="72899681">
              <w:marLeft w:val="0"/>
              <w:marRight w:val="0"/>
              <w:marTop w:val="0"/>
              <w:marBottom w:val="0"/>
              <w:divBdr>
                <w:top w:val="none" w:sz="0" w:space="0" w:color="auto"/>
                <w:left w:val="none" w:sz="0" w:space="0" w:color="auto"/>
                <w:bottom w:val="none" w:sz="0" w:space="0" w:color="auto"/>
                <w:right w:val="none" w:sz="0" w:space="0" w:color="auto"/>
              </w:divBdr>
            </w:div>
            <w:div w:id="171771100">
              <w:marLeft w:val="0"/>
              <w:marRight w:val="0"/>
              <w:marTop w:val="0"/>
              <w:marBottom w:val="0"/>
              <w:divBdr>
                <w:top w:val="none" w:sz="0" w:space="0" w:color="auto"/>
                <w:left w:val="none" w:sz="0" w:space="0" w:color="auto"/>
                <w:bottom w:val="none" w:sz="0" w:space="0" w:color="auto"/>
                <w:right w:val="none" w:sz="0" w:space="0" w:color="auto"/>
              </w:divBdr>
            </w:div>
            <w:div w:id="1830486470">
              <w:marLeft w:val="0"/>
              <w:marRight w:val="0"/>
              <w:marTop w:val="0"/>
              <w:marBottom w:val="0"/>
              <w:divBdr>
                <w:top w:val="none" w:sz="0" w:space="0" w:color="auto"/>
                <w:left w:val="none" w:sz="0" w:space="0" w:color="auto"/>
                <w:bottom w:val="none" w:sz="0" w:space="0" w:color="auto"/>
                <w:right w:val="none" w:sz="0" w:space="0" w:color="auto"/>
              </w:divBdr>
            </w:div>
            <w:div w:id="403069215">
              <w:marLeft w:val="0"/>
              <w:marRight w:val="0"/>
              <w:marTop w:val="0"/>
              <w:marBottom w:val="0"/>
              <w:divBdr>
                <w:top w:val="none" w:sz="0" w:space="0" w:color="auto"/>
                <w:left w:val="none" w:sz="0" w:space="0" w:color="auto"/>
                <w:bottom w:val="none" w:sz="0" w:space="0" w:color="auto"/>
                <w:right w:val="none" w:sz="0" w:space="0" w:color="auto"/>
              </w:divBdr>
            </w:div>
            <w:div w:id="646975881">
              <w:marLeft w:val="0"/>
              <w:marRight w:val="0"/>
              <w:marTop w:val="0"/>
              <w:marBottom w:val="0"/>
              <w:divBdr>
                <w:top w:val="none" w:sz="0" w:space="0" w:color="auto"/>
                <w:left w:val="none" w:sz="0" w:space="0" w:color="auto"/>
                <w:bottom w:val="none" w:sz="0" w:space="0" w:color="auto"/>
                <w:right w:val="none" w:sz="0" w:space="0" w:color="auto"/>
              </w:divBdr>
            </w:div>
            <w:div w:id="1393845466">
              <w:marLeft w:val="0"/>
              <w:marRight w:val="0"/>
              <w:marTop w:val="0"/>
              <w:marBottom w:val="0"/>
              <w:divBdr>
                <w:top w:val="none" w:sz="0" w:space="0" w:color="auto"/>
                <w:left w:val="none" w:sz="0" w:space="0" w:color="auto"/>
                <w:bottom w:val="none" w:sz="0" w:space="0" w:color="auto"/>
                <w:right w:val="none" w:sz="0" w:space="0" w:color="auto"/>
              </w:divBdr>
            </w:div>
            <w:div w:id="864371715">
              <w:marLeft w:val="0"/>
              <w:marRight w:val="0"/>
              <w:marTop w:val="0"/>
              <w:marBottom w:val="0"/>
              <w:divBdr>
                <w:top w:val="none" w:sz="0" w:space="0" w:color="auto"/>
                <w:left w:val="none" w:sz="0" w:space="0" w:color="auto"/>
                <w:bottom w:val="none" w:sz="0" w:space="0" w:color="auto"/>
                <w:right w:val="none" w:sz="0" w:space="0" w:color="auto"/>
              </w:divBdr>
            </w:div>
            <w:div w:id="1093284897">
              <w:marLeft w:val="0"/>
              <w:marRight w:val="0"/>
              <w:marTop w:val="0"/>
              <w:marBottom w:val="0"/>
              <w:divBdr>
                <w:top w:val="none" w:sz="0" w:space="0" w:color="auto"/>
                <w:left w:val="none" w:sz="0" w:space="0" w:color="auto"/>
                <w:bottom w:val="none" w:sz="0" w:space="0" w:color="auto"/>
                <w:right w:val="none" w:sz="0" w:space="0" w:color="auto"/>
              </w:divBdr>
            </w:div>
            <w:div w:id="1600530189">
              <w:marLeft w:val="0"/>
              <w:marRight w:val="0"/>
              <w:marTop w:val="0"/>
              <w:marBottom w:val="0"/>
              <w:divBdr>
                <w:top w:val="none" w:sz="0" w:space="0" w:color="auto"/>
                <w:left w:val="none" w:sz="0" w:space="0" w:color="auto"/>
                <w:bottom w:val="none" w:sz="0" w:space="0" w:color="auto"/>
                <w:right w:val="none" w:sz="0" w:space="0" w:color="auto"/>
              </w:divBdr>
            </w:div>
            <w:div w:id="763114093">
              <w:marLeft w:val="0"/>
              <w:marRight w:val="0"/>
              <w:marTop w:val="0"/>
              <w:marBottom w:val="0"/>
              <w:divBdr>
                <w:top w:val="none" w:sz="0" w:space="0" w:color="auto"/>
                <w:left w:val="none" w:sz="0" w:space="0" w:color="auto"/>
                <w:bottom w:val="none" w:sz="0" w:space="0" w:color="auto"/>
                <w:right w:val="none" w:sz="0" w:space="0" w:color="auto"/>
              </w:divBdr>
            </w:div>
            <w:div w:id="1938320901">
              <w:marLeft w:val="0"/>
              <w:marRight w:val="0"/>
              <w:marTop w:val="0"/>
              <w:marBottom w:val="0"/>
              <w:divBdr>
                <w:top w:val="none" w:sz="0" w:space="0" w:color="auto"/>
                <w:left w:val="none" w:sz="0" w:space="0" w:color="auto"/>
                <w:bottom w:val="none" w:sz="0" w:space="0" w:color="auto"/>
                <w:right w:val="none" w:sz="0" w:space="0" w:color="auto"/>
              </w:divBdr>
            </w:div>
            <w:div w:id="893857457">
              <w:marLeft w:val="0"/>
              <w:marRight w:val="0"/>
              <w:marTop w:val="0"/>
              <w:marBottom w:val="0"/>
              <w:divBdr>
                <w:top w:val="none" w:sz="0" w:space="0" w:color="auto"/>
                <w:left w:val="none" w:sz="0" w:space="0" w:color="auto"/>
                <w:bottom w:val="none" w:sz="0" w:space="0" w:color="auto"/>
                <w:right w:val="none" w:sz="0" w:space="0" w:color="auto"/>
              </w:divBdr>
            </w:div>
            <w:div w:id="351494071">
              <w:marLeft w:val="0"/>
              <w:marRight w:val="0"/>
              <w:marTop w:val="0"/>
              <w:marBottom w:val="0"/>
              <w:divBdr>
                <w:top w:val="none" w:sz="0" w:space="0" w:color="auto"/>
                <w:left w:val="none" w:sz="0" w:space="0" w:color="auto"/>
                <w:bottom w:val="none" w:sz="0" w:space="0" w:color="auto"/>
                <w:right w:val="none" w:sz="0" w:space="0" w:color="auto"/>
              </w:divBdr>
            </w:div>
            <w:div w:id="37122992">
              <w:marLeft w:val="0"/>
              <w:marRight w:val="0"/>
              <w:marTop w:val="0"/>
              <w:marBottom w:val="0"/>
              <w:divBdr>
                <w:top w:val="none" w:sz="0" w:space="0" w:color="auto"/>
                <w:left w:val="none" w:sz="0" w:space="0" w:color="auto"/>
                <w:bottom w:val="none" w:sz="0" w:space="0" w:color="auto"/>
                <w:right w:val="none" w:sz="0" w:space="0" w:color="auto"/>
              </w:divBdr>
            </w:div>
            <w:div w:id="772439492">
              <w:marLeft w:val="0"/>
              <w:marRight w:val="0"/>
              <w:marTop w:val="0"/>
              <w:marBottom w:val="0"/>
              <w:divBdr>
                <w:top w:val="none" w:sz="0" w:space="0" w:color="auto"/>
                <w:left w:val="none" w:sz="0" w:space="0" w:color="auto"/>
                <w:bottom w:val="none" w:sz="0" w:space="0" w:color="auto"/>
                <w:right w:val="none" w:sz="0" w:space="0" w:color="auto"/>
              </w:divBdr>
            </w:div>
            <w:div w:id="475071946">
              <w:marLeft w:val="0"/>
              <w:marRight w:val="0"/>
              <w:marTop w:val="0"/>
              <w:marBottom w:val="0"/>
              <w:divBdr>
                <w:top w:val="none" w:sz="0" w:space="0" w:color="auto"/>
                <w:left w:val="none" w:sz="0" w:space="0" w:color="auto"/>
                <w:bottom w:val="none" w:sz="0" w:space="0" w:color="auto"/>
                <w:right w:val="none" w:sz="0" w:space="0" w:color="auto"/>
              </w:divBdr>
            </w:div>
            <w:div w:id="621571074">
              <w:marLeft w:val="0"/>
              <w:marRight w:val="0"/>
              <w:marTop w:val="0"/>
              <w:marBottom w:val="0"/>
              <w:divBdr>
                <w:top w:val="none" w:sz="0" w:space="0" w:color="auto"/>
                <w:left w:val="none" w:sz="0" w:space="0" w:color="auto"/>
                <w:bottom w:val="none" w:sz="0" w:space="0" w:color="auto"/>
                <w:right w:val="none" w:sz="0" w:space="0" w:color="auto"/>
              </w:divBdr>
            </w:div>
            <w:div w:id="592084648">
              <w:marLeft w:val="0"/>
              <w:marRight w:val="0"/>
              <w:marTop w:val="0"/>
              <w:marBottom w:val="0"/>
              <w:divBdr>
                <w:top w:val="none" w:sz="0" w:space="0" w:color="auto"/>
                <w:left w:val="none" w:sz="0" w:space="0" w:color="auto"/>
                <w:bottom w:val="none" w:sz="0" w:space="0" w:color="auto"/>
                <w:right w:val="none" w:sz="0" w:space="0" w:color="auto"/>
              </w:divBdr>
            </w:div>
          </w:divsChild>
        </w:div>
        <w:div w:id="1214392823">
          <w:marLeft w:val="0"/>
          <w:marRight w:val="0"/>
          <w:marTop w:val="0"/>
          <w:marBottom w:val="0"/>
          <w:divBdr>
            <w:top w:val="none" w:sz="0" w:space="0" w:color="auto"/>
            <w:left w:val="none" w:sz="0" w:space="0" w:color="auto"/>
            <w:bottom w:val="none" w:sz="0" w:space="0" w:color="auto"/>
            <w:right w:val="none" w:sz="0" w:space="0" w:color="auto"/>
          </w:divBdr>
          <w:divsChild>
            <w:div w:id="904100271">
              <w:marLeft w:val="0"/>
              <w:marRight w:val="0"/>
              <w:marTop w:val="0"/>
              <w:marBottom w:val="0"/>
              <w:divBdr>
                <w:top w:val="none" w:sz="0" w:space="0" w:color="auto"/>
                <w:left w:val="none" w:sz="0" w:space="0" w:color="auto"/>
                <w:bottom w:val="none" w:sz="0" w:space="0" w:color="auto"/>
                <w:right w:val="none" w:sz="0" w:space="0" w:color="auto"/>
              </w:divBdr>
            </w:div>
            <w:div w:id="1647468564">
              <w:marLeft w:val="0"/>
              <w:marRight w:val="0"/>
              <w:marTop w:val="0"/>
              <w:marBottom w:val="0"/>
              <w:divBdr>
                <w:top w:val="none" w:sz="0" w:space="0" w:color="auto"/>
                <w:left w:val="none" w:sz="0" w:space="0" w:color="auto"/>
                <w:bottom w:val="none" w:sz="0" w:space="0" w:color="auto"/>
                <w:right w:val="none" w:sz="0" w:space="0" w:color="auto"/>
              </w:divBdr>
            </w:div>
            <w:div w:id="2025594314">
              <w:marLeft w:val="0"/>
              <w:marRight w:val="0"/>
              <w:marTop w:val="0"/>
              <w:marBottom w:val="0"/>
              <w:divBdr>
                <w:top w:val="none" w:sz="0" w:space="0" w:color="auto"/>
                <w:left w:val="none" w:sz="0" w:space="0" w:color="auto"/>
                <w:bottom w:val="none" w:sz="0" w:space="0" w:color="auto"/>
                <w:right w:val="none" w:sz="0" w:space="0" w:color="auto"/>
              </w:divBdr>
            </w:div>
            <w:div w:id="152986287">
              <w:marLeft w:val="0"/>
              <w:marRight w:val="0"/>
              <w:marTop w:val="0"/>
              <w:marBottom w:val="0"/>
              <w:divBdr>
                <w:top w:val="none" w:sz="0" w:space="0" w:color="auto"/>
                <w:left w:val="none" w:sz="0" w:space="0" w:color="auto"/>
                <w:bottom w:val="none" w:sz="0" w:space="0" w:color="auto"/>
                <w:right w:val="none" w:sz="0" w:space="0" w:color="auto"/>
              </w:divBdr>
            </w:div>
            <w:div w:id="2007510883">
              <w:marLeft w:val="0"/>
              <w:marRight w:val="0"/>
              <w:marTop w:val="0"/>
              <w:marBottom w:val="0"/>
              <w:divBdr>
                <w:top w:val="none" w:sz="0" w:space="0" w:color="auto"/>
                <w:left w:val="none" w:sz="0" w:space="0" w:color="auto"/>
                <w:bottom w:val="none" w:sz="0" w:space="0" w:color="auto"/>
                <w:right w:val="none" w:sz="0" w:space="0" w:color="auto"/>
              </w:divBdr>
            </w:div>
            <w:div w:id="1520390280">
              <w:marLeft w:val="0"/>
              <w:marRight w:val="0"/>
              <w:marTop w:val="0"/>
              <w:marBottom w:val="0"/>
              <w:divBdr>
                <w:top w:val="none" w:sz="0" w:space="0" w:color="auto"/>
                <w:left w:val="none" w:sz="0" w:space="0" w:color="auto"/>
                <w:bottom w:val="none" w:sz="0" w:space="0" w:color="auto"/>
                <w:right w:val="none" w:sz="0" w:space="0" w:color="auto"/>
              </w:divBdr>
            </w:div>
            <w:div w:id="389307909">
              <w:marLeft w:val="0"/>
              <w:marRight w:val="0"/>
              <w:marTop w:val="0"/>
              <w:marBottom w:val="0"/>
              <w:divBdr>
                <w:top w:val="none" w:sz="0" w:space="0" w:color="auto"/>
                <w:left w:val="none" w:sz="0" w:space="0" w:color="auto"/>
                <w:bottom w:val="none" w:sz="0" w:space="0" w:color="auto"/>
                <w:right w:val="none" w:sz="0" w:space="0" w:color="auto"/>
              </w:divBdr>
            </w:div>
            <w:div w:id="87891132">
              <w:marLeft w:val="0"/>
              <w:marRight w:val="0"/>
              <w:marTop w:val="0"/>
              <w:marBottom w:val="0"/>
              <w:divBdr>
                <w:top w:val="none" w:sz="0" w:space="0" w:color="auto"/>
                <w:left w:val="none" w:sz="0" w:space="0" w:color="auto"/>
                <w:bottom w:val="none" w:sz="0" w:space="0" w:color="auto"/>
                <w:right w:val="none" w:sz="0" w:space="0" w:color="auto"/>
              </w:divBdr>
            </w:div>
            <w:div w:id="1746342387">
              <w:marLeft w:val="0"/>
              <w:marRight w:val="0"/>
              <w:marTop w:val="0"/>
              <w:marBottom w:val="0"/>
              <w:divBdr>
                <w:top w:val="none" w:sz="0" w:space="0" w:color="auto"/>
                <w:left w:val="none" w:sz="0" w:space="0" w:color="auto"/>
                <w:bottom w:val="none" w:sz="0" w:space="0" w:color="auto"/>
                <w:right w:val="none" w:sz="0" w:space="0" w:color="auto"/>
              </w:divBdr>
            </w:div>
            <w:div w:id="736586048">
              <w:marLeft w:val="0"/>
              <w:marRight w:val="0"/>
              <w:marTop w:val="0"/>
              <w:marBottom w:val="0"/>
              <w:divBdr>
                <w:top w:val="none" w:sz="0" w:space="0" w:color="auto"/>
                <w:left w:val="none" w:sz="0" w:space="0" w:color="auto"/>
                <w:bottom w:val="none" w:sz="0" w:space="0" w:color="auto"/>
                <w:right w:val="none" w:sz="0" w:space="0" w:color="auto"/>
              </w:divBdr>
            </w:div>
            <w:div w:id="1768771317">
              <w:marLeft w:val="0"/>
              <w:marRight w:val="0"/>
              <w:marTop w:val="0"/>
              <w:marBottom w:val="0"/>
              <w:divBdr>
                <w:top w:val="none" w:sz="0" w:space="0" w:color="auto"/>
                <w:left w:val="none" w:sz="0" w:space="0" w:color="auto"/>
                <w:bottom w:val="none" w:sz="0" w:space="0" w:color="auto"/>
                <w:right w:val="none" w:sz="0" w:space="0" w:color="auto"/>
              </w:divBdr>
            </w:div>
            <w:div w:id="2112163471">
              <w:marLeft w:val="0"/>
              <w:marRight w:val="0"/>
              <w:marTop w:val="0"/>
              <w:marBottom w:val="0"/>
              <w:divBdr>
                <w:top w:val="none" w:sz="0" w:space="0" w:color="auto"/>
                <w:left w:val="none" w:sz="0" w:space="0" w:color="auto"/>
                <w:bottom w:val="none" w:sz="0" w:space="0" w:color="auto"/>
                <w:right w:val="none" w:sz="0" w:space="0" w:color="auto"/>
              </w:divBdr>
            </w:div>
            <w:div w:id="41909866">
              <w:marLeft w:val="0"/>
              <w:marRight w:val="0"/>
              <w:marTop w:val="0"/>
              <w:marBottom w:val="0"/>
              <w:divBdr>
                <w:top w:val="none" w:sz="0" w:space="0" w:color="auto"/>
                <w:left w:val="none" w:sz="0" w:space="0" w:color="auto"/>
                <w:bottom w:val="none" w:sz="0" w:space="0" w:color="auto"/>
                <w:right w:val="none" w:sz="0" w:space="0" w:color="auto"/>
              </w:divBdr>
            </w:div>
            <w:div w:id="1587575945">
              <w:marLeft w:val="0"/>
              <w:marRight w:val="0"/>
              <w:marTop w:val="0"/>
              <w:marBottom w:val="0"/>
              <w:divBdr>
                <w:top w:val="none" w:sz="0" w:space="0" w:color="auto"/>
                <w:left w:val="none" w:sz="0" w:space="0" w:color="auto"/>
                <w:bottom w:val="none" w:sz="0" w:space="0" w:color="auto"/>
                <w:right w:val="none" w:sz="0" w:space="0" w:color="auto"/>
              </w:divBdr>
            </w:div>
            <w:div w:id="843787419">
              <w:marLeft w:val="0"/>
              <w:marRight w:val="0"/>
              <w:marTop w:val="0"/>
              <w:marBottom w:val="0"/>
              <w:divBdr>
                <w:top w:val="none" w:sz="0" w:space="0" w:color="auto"/>
                <w:left w:val="none" w:sz="0" w:space="0" w:color="auto"/>
                <w:bottom w:val="none" w:sz="0" w:space="0" w:color="auto"/>
                <w:right w:val="none" w:sz="0" w:space="0" w:color="auto"/>
              </w:divBdr>
            </w:div>
            <w:div w:id="1316760565">
              <w:marLeft w:val="0"/>
              <w:marRight w:val="0"/>
              <w:marTop w:val="0"/>
              <w:marBottom w:val="0"/>
              <w:divBdr>
                <w:top w:val="none" w:sz="0" w:space="0" w:color="auto"/>
                <w:left w:val="none" w:sz="0" w:space="0" w:color="auto"/>
                <w:bottom w:val="none" w:sz="0" w:space="0" w:color="auto"/>
                <w:right w:val="none" w:sz="0" w:space="0" w:color="auto"/>
              </w:divBdr>
            </w:div>
            <w:div w:id="1489403055">
              <w:marLeft w:val="0"/>
              <w:marRight w:val="0"/>
              <w:marTop w:val="0"/>
              <w:marBottom w:val="0"/>
              <w:divBdr>
                <w:top w:val="none" w:sz="0" w:space="0" w:color="auto"/>
                <w:left w:val="none" w:sz="0" w:space="0" w:color="auto"/>
                <w:bottom w:val="none" w:sz="0" w:space="0" w:color="auto"/>
                <w:right w:val="none" w:sz="0" w:space="0" w:color="auto"/>
              </w:divBdr>
            </w:div>
            <w:div w:id="1941982077">
              <w:marLeft w:val="0"/>
              <w:marRight w:val="0"/>
              <w:marTop w:val="0"/>
              <w:marBottom w:val="0"/>
              <w:divBdr>
                <w:top w:val="none" w:sz="0" w:space="0" w:color="auto"/>
                <w:left w:val="none" w:sz="0" w:space="0" w:color="auto"/>
                <w:bottom w:val="none" w:sz="0" w:space="0" w:color="auto"/>
                <w:right w:val="none" w:sz="0" w:space="0" w:color="auto"/>
              </w:divBdr>
            </w:div>
            <w:div w:id="462819441">
              <w:marLeft w:val="0"/>
              <w:marRight w:val="0"/>
              <w:marTop w:val="0"/>
              <w:marBottom w:val="0"/>
              <w:divBdr>
                <w:top w:val="none" w:sz="0" w:space="0" w:color="auto"/>
                <w:left w:val="none" w:sz="0" w:space="0" w:color="auto"/>
                <w:bottom w:val="none" w:sz="0" w:space="0" w:color="auto"/>
                <w:right w:val="none" w:sz="0" w:space="0" w:color="auto"/>
              </w:divBdr>
            </w:div>
            <w:div w:id="1046487217">
              <w:marLeft w:val="0"/>
              <w:marRight w:val="0"/>
              <w:marTop w:val="0"/>
              <w:marBottom w:val="0"/>
              <w:divBdr>
                <w:top w:val="none" w:sz="0" w:space="0" w:color="auto"/>
                <w:left w:val="none" w:sz="0" w:space="0" w:color="auto"/>
                <w:bottom w:val="none" w:sz="0" w:space="0" w:color="auto"/>
                <w:right w:val="none" w:sz="0" w:space="0" w:color="auto"/>
              </w:divBdr>
            </w:div>
          </w:divsChild>
        </w:div>
        <w:div w:id="2103187359">
          <w:marLeft w:val="0"/>
          <w:marRight w:val="0"/>
          <w:marTop w:val="0"/>
          <w:marBottom w:val="0"/>
          <w:divBdr>
            <w:top w:val="none" w:sz="0" w:space="0" w:color="auto"/>
            <w:left w:val="none" w:sz="0" w:space="0" w:color="auto"/>
            <w:bottom w:val="none" w:sz="0" w:space="0" w:color="auto"/>
            <w:right w:val="none" w:sz="0" w:space="0" w:color="auto"/>
          </w:divBdr>
        </w:div>
        <w:div w:id="1278953830">
          <w:marLeft w:val="0"/>
          <w:marRight w:val="0"/>
          <w:marTop w:val="0"/>
          <w:marBottom w:val="0"/>
          <w:divBdr>
            <w:top w:val="none" w:sz="0" w:space="0" w:color="auto"/>
            <w:left w:val="none" w:sz="0" w:space="0" w:color="auto"/>
            <w:bottom w:val="none" w:sz="0" w:space="0" w:color="auto"/>
            <w:right w:val="none" w:sz="0" w:space="0" w:color="auto"/>
          </w:divBdr>
        </w:div>
        <w:div w:id="2130857850">
          <w:marLeft w:val="0"/>
          <w:marRight w:val="0"/>
          <w:marTop w:val="0"/>
          <w:marBottom w:val="0"/>
          <w:divBdr>
            <w:top w:val="none" w:sz="0" w:space="0" w:color="auto"/>
            <w:left w:val="none" w:sz="0" w:space="0" w:color="auto"/>
            <w:bottom w:val="none" w:sz="0" w:space="0" w:color="auto"/>
            <w:right w:val="none" w:sz="0" w:space="0" w:color="auto"/>
          </w:divBdr>
        </w:div>
        <w:div w:id="771898927">
          <w:marLeft w:val="0"/>
          <w:marRight w:val="0"/>
          <w:marTop w:val="0"/>
          <w:marBottom w:val="0"/>
          <w:divBdr>
            <w:top w:val="none" w:sz="0" w:space="0" w:color="auto"/>
            <w:left w:val="none" w:sz="0" w:space="0" w:color="auto"/>
            <w:bottom w:val="none" w:sz="0" w:space="0" w:color="auto"/>
            <w:right w:val="none" w:sz="0" w:space="0" w:color="auto"/>
          </w:divBdr>
        </w:div>
        <w:div w:id="519703037">
          <w:marLeft w:val="0"/>
          <w:marRight w:val="0"/>
          <w:marTop w:val="0"/>
          <w:marBottom w:val="0"/>
          <w:divBdr>
            <w:top w:val="none" w:sz="0" w:space="0" w:color="auto"/>
            <w:left w:val="none" w:sz="0" w:space="0" w:color="auto"/>
            <w:bottom w:val="none" w:sz="0" w:space="0" w:color="auto"/>
            <w:right w:val="none" w:sz="0" w:space="0" w:color="auto"/>
          </w:divBdr>
        </w:div>
        <w:div w:id="1078670673">
          <w:marLeft w:val="0"/>
          <w:marRight w:val="0"/>
          <w:marTop w:val="0"/>
          <w:marBottom w:val="0"/>
          <w:divBdr>
            <w:top w:val="none" w:sz="0" w:space="0" w:color="auto"/>
            <w:left w:val="none" w:sz="0" w:space="0" w:color="auto"/>
            <w:bottom w:val="none" w:sz="0" w:space="0" w:color="auto"/>
            <w:right w:val="none" w:sz="0" w:space="0" w:color="auto"/>
          </w:divBdr>
        </w:div>
        <w:div w:id="84961184">
          <w:marLeft w:val="0"/>
          <w:marRight w:val="0"/>
          <w:marTop w:val="0"/>
          <w:marBottom w:val="0"/>
          <w:divBdr>
            <w:top w:val="none" w:sz="0" w:space="0" w:color="auto"/>
            <w:left w:val="none" w:sz="0" w:space="0" w:color="auto"/>
            <w:bottom w:val="none" w:sz="0" w:space="0" w:color="auto"/>
            <w:right w:val="none" w:sz="0" w:space="0" w:color="auto"/>
          </w:divBdr>
        </w:div>
        <w:div w:id="138419794">
          <w:marLeft w:val="0"/>
          <w:marRight w:val="0"/>
          <w:marTop w:val="0"/>
          <w:marBottom w:val="0"/>
          <w:divBdr>
            <w:top w:val="none" w:sz="0" w:space="0" w:color="auto"/>
            <w:left w:val="none" w:sz="0" w:space="0" w:color="auto"/>
            <w:bottom w:val="none" w:sz="0" w:space="0" w:color="auto"/>
            <w:right w:val="none" w:sz="0" w:space="0" w:color="auto"/>
          </w:divBdr>
        </w:div>
        <w:div w:id="804931402">
          <w:marLeft w:val="0"/>
          <w:marRight w:val="0"/>
          <w:marTop w:val="0"/>
          <w:marBottom w:val="0"/>
          <w:divBdr>
            <w:top w:val="none" w:sz="0" w:space="0" w:color="auto"/>
            <w:left w:val="none" w:sz="0" w:space="0" w:color="auto"/>
            <w:bottom w:val="none" w:sz="0" w:space="0" w:color="auto"/>
            <w:right w:val="none" w:sz="0" w:space="0" w:color="auto"/>
          </w:divBdr>
        </w:div>
        <w:div w:id="2085762243">
          <w:marLeft w:val="0"/>
          <w:marRight w:val="0"/>
          <w:marTop w:val="0"/>
          <w:marBottom w:val="0"/>
          <w:divBdr>
            <w:top w:val="none" w:sz="0" w:space="0" w:color="auto"/>
            <w:left w:val="none" w:sz="0" w:space="0" w:color="auto"/>
            <w:bottom w:val="none" w:sz="0" w:space="0" w:color="auto"/>
            <w:right w:val="none" w:sz="0" w:space="0" w:color="auto"/>
          </w:divBdr>
        </w:div>
        <w:div w:id="640572981">
          <w:marLeft w:val="0"/>
          <w:marRight w:val="0"/>
          <w:marTop w:val="0"/>
          <w:marBottom w:val="0"/>
          <w:divBdr>
            <w:top w:val="none" w:sz="0" w:space="0" w:color="auto"/>
            <w:left w:val="none" w:sz="0" w:space="0" w:color="auto"/>
            <w:bottom w:val="none" w:sz="0" w:space="0" w:color="auto"/>
            <w:right w:val="none" w:sz="0" w:space="0" w:color="auto"/>
          </w:divBdr>
        </w:div>
        <w:div w:id="866916339">
          <w:marLeft w:val="0"/>
          <w:marRight w:val="0"/>
          <w:marTop w:val="0"/>
          <w:marBottom w:val="0"/>
          <w:divBdr>
            <w:top w:val="none" w:sz="0" w:space="0" w:color="auto"/>
            <w:left w:val="none" w:sz="0" w:space="0" w:color="auto"/>
            <w:bottom w:val="none" w:sz="0" w:space="0" w:color="auto"/>
            <w:right w:val="none" w:sz="0" w:space="0" w:color="auto"/>
          </w:divBdr>
        </w:div>
        <w:div w:id="1378817592">
          <w:marLeft w:val="0"/>
          <w:marRight w:val="0"/>
          <w:marTop w:val="0"/>
          <w:marBottom w:val="0"/>
          <w:divBdr>
            <w:top w:val="none" w:sz="0" w:space="0" w:color="auto"/>
            <w:left w:val="none" w:sz="0" w:space="0" w:color="auto"/>
            <w:bottom w:val="none" w:sz="0" w:space="0" w:color="auto"/>
            <w:right w:val="none" w:sz="0" w:space="0" w:color="auto"/>
          </w:divBdr>
        </w:div>
        <w:div w:id="1928659237">
          <w:marLeft w:val="0"/>
          <w:marRight w:val="0"/>
          <w:marTop w:val="0"/>
          <w:marBottom w:val="0"/>
          <w:divBdr>
            <w:top w:val="none" w:sz="0" w:space="0" w:color="auto"/>
            <w:left w:val="none" w:sz="0" w:space="0" w:color="auto"/>
            <w:bottom w:val="none" w:sz="0" w:space="0" w:color="auto"/>
            <w:right w:val="none" w:sz="0" w:space="0" w:color="auto"/>
          </w:divBdr>
        </w:div>
        <w:div w:id="1635863821">
          <w:marLeft w:val="0"/>
          <w:marRight w:val="0"/>
          <w:marTop w:val="0"/>
          <w:marBottom w:val="0"/>
          <w:divBdr>
            <w:top w:val="none" w:sz="0" w:space="0" w:color="auto"/>
            <w:left w:val="none" w:sz="0" w:space="0" w:color="auto"/>
            <w:bottom w:val="none" w:sz="0" w:space="0" w:color="auto"/>
            <w:right w:val="none" w:sz="0" w:space="0" w:color="auto"/>
          </w:divBdr>
        </w:div>
        <w:div w:id="468984728">
          <w:marLeft w:val="0"/>
          <w:marRight w:val="0"/>
          <w:marTop w:val="0"/>
          <w:marBottom w:val="0"/>
          <w:divBdr>
            <w:top w:val="none" w:sz="0" w:space="0" w:color="auto"/>
            <w:left w:val="none" w:sz="0" w:space="0" w:color="auto"/>
            <w:bottom w:val="none" w:sz="0" w:space="0" w:color="auto"/>
            <w:right w:val="none" w:sz="0" w:space="0" w:color="auto"/>
          </w:divBdr>
        </w:div>
        <w:div w:id="135031763">
          <w:marLeft w:val="0"/>
          <w:marRight w:val="0"/>
          <w:marTop w:val="0"/>
          <w:marBottom w:val="0"/>
          <w:divBdr>
            <w:top w:val="none" w:sz="0" w:space="0" w:color="auto"/>
            <w:left w:val="none" w:sz="0" w:space="0" w:color="auto"/>
            <w:bottom w:val="none" w:sz="0" w:space="0" w:color="auto"/>
            <w:right w:val="none" w:sz="0" w:space="0" w:color="auto"/>
          </w:divBdr>
        </w:div>
        <w:div w:id="493492777">
          <w:marLeft w:val="0"/>
          <w:marRight w:val="0"/>
          <w:marTop w:val="0"/>
          <w:marBottom w:val="0"/>
          <w:divBdr>
            <w:top w:val="none" w:sz="0" w:space="0" w:color="auto"/>
            <w:left w:val="none" w:sz="0" w:space="0" w:color="auto"/>
            <w:bottom w:val="none" w:sz="0" w:space="0" w:color="auto"/>
            <w:right w:val="none" w:sz="0" w:space="0" w:color="auto"/>
          </w:divBdr>
        </w:div>
        <w:div w:id="713231896">
          <w:marLeft w:val="0"/>
          <w:marRight w:val="0"/>
          <w:marTop w:val="0"/>
          <w:marBottom w:val="0"/>
          <w:divBdr>
            <w:top w:val="none" w:sz="0" w:space="0" w:color="auto"/>
            <w:left w:val="none" w:sz="0" w:space="0" w:color="auto"/>
            <w:bottom w:val="none" w:sz="0" w:space="0" w:color="auto"/>
            <w:right w:val="none" w:sz="0" w:space="0" w:color="auto"/>
          </w:divBdr>
        </w:div>
        <w:div w:id="987779439">
          <w:marLeft w:val="0"/>
          <w:marRight w:val="0"/>
          <w:marTop w:val="0"/>
          <w:marBottom w:val="0"/>
          <w:divBdr>
            <w:top w:val="none" w:sz="0" w:space="0" w:color="auto"/>
            <w:left w:val="none" w:sz="0" w:space="0" w:color="auto"/>
            <w:bottom w:val="none" w:sz="0" w:space="0" w:color="auto"/>
            <w:right w:val="none" w:sz="0" w:space="0" w:color="auto"/>
          </w:divBdr>
        </w:div>
        <w:div w:id="616184741">
          <w:marLeft w:val="0"/>
          <w:marRight w:val="0"/>
          <w:marTop w:val="0"/>
          <w:marBottom w:val="0"/>
          <w:divBdr>
            <w:top w:val="none" w:sz="0" w:space="0" w:color="auto"/>
            <w:left w:val="none" w:sz="0" w:space="0" w:color="auto"/>
            <w:bottom w:val="none" w:sz="0" w:space="0" w:color="auto"/>
            <w:right w:val="none" w:sz="0" w:space="0" w:color="auto"/>
          </w:divBdr>
        </w:div>
        <w:div w:id="1141649424">
          <w:marLeft w:val="0"/>
          <w:marRight w:val="0"/>
          <w:marTop w:val="0"/>
          <w:marBottom w:val="0"/>
          <w:divBdr>
            <w:top w:val="none" w:sz="0" w:space="0" w:color="auto"/>
            <w:left w:val="none" w:sz="0" w:space="0" w:color="auto"/>
            <w:bottom w:val="none" w:sz="0" w:space="0" w:color="auto"/>
            <w:right w:val="none" w:sz="0" w:space="0" w:color="auto"/>
          </w:divBdr>
        </w:div>
        <w:div w:id="1825774189">
          <w:marLeft w:val="0"/>
          <w:marRight w:val="0"/>
          <w:marTop w:val="0"/>
          <w:marBottom w:val="0"/>
          <w:divBdr>
            <w:top w:val="none" w:sz="0" w:space="0" w:color="auto"/>
            <w:left w:val="none" w:sz="0" w:space="0" w:color="auto"/>
            <w:bottom w:val="none" w:sz="0" w:space="0" w:color="auto"/>
            <w:right w:val="none" w:sz="0" w:space="0" w:color="auto"/>
          </w:divBdr>
        </w:div>
        <w:div w:id="1503664055">
          <w:marLeft w:val="0"/>
          <w:marRight w:val="0"/>
          <w:marTop w:val="0"/>
          <w:marBottom w:val="0"/>
          <w:divBdr>
            <w:top w:val="none" w:sz="0" w:space="0" w:color="auto"/>
            <w:left w:val="none" w:sz="0" w:space="0" w:color="auto"/>
            <w:bottom w:val="none" w:sz="0" w:space="0" w:color="auto"/>
            <w:right w:val="none" w:sz="0" w:space="0" w:color="auto"/>
          </w:divBdr>
        </w:div>
        <w:div w:id="1243224444">
          <w:marLeft w:val="0"/>
          <w:marRight w:val="0"/>
          <w:marTop w:val="0"/>
          <w:marBottom w:val="0"/>
          <w:divBdr>
            <w:top w:val="none" w:sz="0" w:space="0" w:color="auto"/>
            <w:left w:val="none" w:sz="0" w:space="0" w:color="auto"/>
            <w:bottom w:val="none" w:sz="0" w:space="0" w:color="auto"/>
            <w:right w:val="none" w:sz="0" w:space="0" w:color="auto"/>
          </w:divBdr>
        </w:div>
        <w:div w:id="1168014116">
          <w:marLeft w:val="0"/>
          <w:marRight w:val="0"/>
          <w:marTop w:val="0"/>
          <w:marBottom w:val="0"/>
          <w:divBdr>
            <w:top w:val="none" w:sz="0" w:space="0" w:color="auto"/>
            <w:left w:val="none" w:sz="0" w:space="0" w:color="auto"/>
            <w:bottom w:val="none" w:sz="0" w:space="0" w:color="auto"/>
            <w:right w:val="none" w:sz="0" w:space="0" w:color="auto"/>
          </w:divBdr>
        </w:div>
        <w:div w:id="1298803933">
          <w:marLeft w:val="0"/>
          <w:marRight w:val="0"/>
          <w:marTop w:val="0"/>
          <w:marBottom w:val="0"/>
          <w:divBdr>
            <w:top w:val="none" w:sz="0" w:space="0" w:color="auto"/>
            <w:left w:val="none" w:sz="0" w:space="0" w:color="auto"/>
            <w:bottom w:val="none" w:sz="0" w:space="0" w:color="auto"/>
            <w:right w:val="none" w:sz="0" w:space="0" w:color="auto"/>
          </w:divBdr>
        </w:div>
        <w:div w:id="591208947">
          <w:marLeft w:val="0"/>
          <w:marRight w:val="0"/>
          <w:marTop w:val="0"/>
          <w:marBottom w:val="0"/>
          <w:divBdr>
            <w:top w:val="none" w:sz="0" w:space="0" w:color="auto"/>
            <w:left w:val="none" w:sz="0" w:space="0" w:color="auto"/>
            <w:bottom w:val="none" w:sz="0" w:space="0" w:color="auto"/>
            <w:right w:val="none" w:sz="0" w:space="0" w:color="auto"/>
          </w:divBdr>
        </w:div>
      </w:divsChild>
    </w:div>
    <w:div w:id="193790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gbr01.safelinks.protection.outlook.com/?url=https%3A%2F%2Fwww.rcophth.ac.uk%2Fwp-content%2Fuploads%2F2024%2F11%2FCollege-News-Autumn-2024-FOCUS.pdf&amp;data=05%7C02%7Cjeff.gibson%40nhs.net%7Ca67171ea98374290bc3608dd689baf32%7C37c354b285b047f5b22207b48d774ee3%7C0%7C1%7C638781740078368657%7CUnknown%7CTWFpbGZsb3d8eyJFbXB0eU1hcGkiOnRydWUsIlYiOiIwLjAuMDAwMCIsIlAiOiJXaW4zMiIsIkFOIjoiTWFpbCIsIldUIjoyfQ%3D%3D%7C0%7C%7C%7C&amp;sdata=pcVJquo%2FRlNgjKo2TWbKnvHuBwHCwEb9BERt5WM0b20%3D&amp;reserved=0" TargetMode="External"/><Relationship Id="rId26" Type="http://schemas.openxmlformats.org/officeDocument/2006/relationships/hyperlink" Target="https://www.contractsfinder.service.gov.uk/notice/c56abf4f-abea-4150-9943-fcd666ae9867?origin=SearchResults&amp;p=1" TargetMode="External"/><Relationship Id="rId39" Type="http://schemas.openxmlformats.org/officeDocument/2006/relationships/hyperlink" Target="mailto:michelle.clarke6@nhs.net" TargetMode="External"/><Relationship Id="rId21" Type="http://schemas.openxmlformats.org/officeDocument/2006/relationships/hyperlink" Target="https://gbr01.safelinks.protection.outlook.com/?url=https%3A%2F%2Fwww.britishgenerics.co.uk%2Fuploads%2FBGMA_Resilience_Report.pdf&amp;data=05%7C02%7Cjeff.gibson%40nhs.net%7Ca67171ea98374290bc3608dd689baf32%7C37c354b285b047f5b22207b48d774ee3%7C0%7C1%7C638781740078424267%7CUnknown%7CTWFpbGZsb3d8eyJFbXB0eU1hcGkiOnRydWUsIlYiOiIwLjAuMDAwMCIsIlAiOiJXaW4zMiIsIkFOIjoiTWFpbCIsIldUIjoyfQ%3D%3D%7C0%7C%7C%7C&amp;sdata=6RCgzBO7i96evSbQ2d6bHJrhnQQGkGl7I8o%2Fmbcx29k%3D&amp;reserved=0" TargetMode="External"/><Relationship Id="rId34" Type="http://schemas.openxmlformats.org/officeDocument/2006/relationships/hyperlink" Target="https://www.macularsociety.org/support/events/webinars/previous-webinar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gbr01.safelinks.protection.outlook.com/?url=https%3A%2F%2Fwww.rcophth.ac.uk%2Fwp-content%2Fuploads%2F2022%2F02%2FIntravitreal-Injection-Therapy-August-2018-1.pdf&amp;data=05%7C02%7Cjeff.gibson%40nhs.net%7Ca67171ea98374290bc3608dd689baf32%7C37c354b285b047f5b22207b48d774ee3%7C0%7C1%7C638781740078330641%7CUnknown%7CTWFpbGZsb3d8eyJFbXB0eU1hcGkiOnRydWUsIlYiOiIwLjAuMDAwMCIsIlAiOiJXaW4zMiIsIkFOIjoiTWFpbCIsIldUIjoyfQ%3D%3D%7C0%7C%7C%7C&amp;sdata=vu%2FKFcAkT%2BEeFHyZIgbC7Vg7xZ4Gy2dYSkfoSbAesd4%3D&amp;reserved=0" TargetMode="External"/><Relationship Id="rId20" Type="http://schemas.openxmlformats.org/officeDocument/2006/relationships/hyperlink" Target="https://gbr01.safelinks.protection.outlook.com/?url=https%3A%2F%2Fwww.gov.uk%2Fgovernment%2Fpublications%2Fprocurement-act-2023-short-guides%2Fthe-procurement-act-2023-a-short-guide-for-suppliers-html&amp;data=05%7C02%7Cjeff.gibson%40nhs.net%7Ca67171ea98374290bc3608dd689baf32%7C37c354b285b047f5b22207b48d774ee3%7C0%7C1%7C638781740078405437%7CUnknown%7CTWFpbGZsb3d8eyJFbXB0eU1hcGkiOnRydWUsIlYiOiIwLjAuMDAwMCIsIlAiOiJXaW4zMiIsIkFOIjoiTWFpbCIsIldUIjoyfQ%3D%3D%7C0%7C%7C%7C&amp;sdata=drNk8kF7UusBJRRHPTsdQ9CrvYyw09sjO8IOtlD0%2Bh8%3D&amp;reserved=0" TargetMode="External"/><Relationship Id="rId29" Type="http://schemas.openxmlformats.org/officeDocument/2006/relationships/hyperlink" Target="https://pharmaqc-trust.cmu.nhs.uk/security/login.as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gov.uk/government/publications/procurement-act-2023-short-guides/suppliers-how-to-register-your-organisation-and-first-administrator-on-find-a-tender-in-three-easy-steps-html" TargetMode="External"/><Relationship Id="rId32" Type="http://schemas.openxmlformats.org/officeDocument/2006/relationships/hyperlink" Target="https://www.england.nhs.uk/long-read/carbon-reduction-plan-requirements-for-the-procurement-of-nhs-goods-services-and-works/" TargetMode="External"/><Relationship Id="rId37" Type="http://schemas.openxmlformats.org/officeDocument/2006/relationships/hyperlink" Target="https://www.england.nhs.uk/long-read/commissioning-framework-for-best-value-biological-medicines/" TargetMode="External"/><Relationship Id="rId40" Type="http://schemas.openxmlformats.org/officeDocument/2006/relationships/hyperlink" Target="https://www.england.nhs.uk/long-read/operational-note-updated-commissioning-recommendations-for-medical-retinal-vascular-medicines-following-the-national-procurement-for-ranibizumab-biosimilars/" TargetMode="External"/><Relationship Id="rId5" Type="http://schemas.openxmlformats.org/officeDocument/2006/relationships/numbering" Target="numbering.xml"/><Relationship Id="rId15" Type="http://schemas.openxmlformats.org/officeDocument/2006/relationships/hyperlink" Target="https://gbr01.safelinks.protection.outlook.com/?url=https%3A%2F%2Fwww.england.nhs.uk%2Fpublication%2Foperational-note-commissioning-recommendations-following-the-national-procurement-for-medical-retinal-vascular-medicines%2F&amp;data=05%7C02%7Cjeff.gibson%40nhs.net%7Ca67171ea98374290bc3608dd689baf32%7C37c354b285b047f5b22207b48d774ee3%7C0%7C1%7C638781740078306703%7CUnknown%7CTWFpbGZsb3d8eyJFbXB0eU1hcGkiOnRydWUsIlYiOiIwLjAuMDAwMCIsIlAiOiJXaW4zMiIsIkFOIjoiTWFpbCIsIldUIjoyfQ%3D%3D%7C0%7C%7C%7C&amp;sdata=sAG0ZB16OSgBCTQeJqdih6QEUJTHNAMQIcCXp1X7bUY%3D&amp;reserved=0" TargetMode="External"/><Relationship Id="rId23" Type="http://schemas.openxmlformats.org/officeDocument/2006/relationships/hyperlink" Target="https://www.find-tender.service.gov.uk/Notice/010548-2025?origin=SearchResults&amp;p=1" TargetMode="External"/><Relationship Id="rId28" Type="http://schemas.openxmlformats.org/officeDocument/2006/relationships/hyperlink" Target="mailto:england.pharmaqc@nhs.net" TargetMode="External"/><Relationship Id="rId36" Type="http://schemas.openxmlformats.org/officeDocument/2006/relationships/hyperlink" Target="https://www.england.nhs.uk/long-read/commissioning-framework-for-best-value-biological-medicines/" TargetMode="External"/><Relationship Id="rId10" Type="http://schemas.openxmlformats.org/officeDocument/2006/relationships/endnotes" Target="endnotes.xml"/><Relationship Id="rId19" Type="http://schemas.openxmlformats.org/officeDocument/2006/relationships/hyperlink" Target="https://gbr01.safelinks.protection.outlook.com/?url=https%3A%2F%2Fwww.rcophth.ac.uk%2Fwp-content%2Fuploads%2F2021%2F08%2FAMD-Commissioning-Guidance-Evidence-Base-2024.pdf&amp;data=05%7C02%7Cjeff.gibson%40nhs.net%7Ca67171ea98374290bc3608dd689baf32%7C37c354b285b047f5b22207b48d774ee3%7C0%7C1%7C638781740078386716%7CUnknown%7CTWFpbGZsb3d8eyJFbXB0eU1hcGkiOnRydWUsIlYiOiIwLjAuMDAwMCIsIlAiOiJXaW4zMiIsIkFOIjoiTWFpbCIsIldUIjoyfQ%3D%3D%7C0%7C%7C%7C&amp;sdata=1SbNwFWUsx2zOpZmyXtcti1U5n7QjZsiiLAJm0vDl4E%3D&amp;reserved=0" TargetMode="External"/><Relationship Id="rId31" Type="http://schemas.openxmlformats.org/officeDocument/2006/relationships/hyperlink" Target="https://www.england.nhs.uk/nhs-commercial/sustainability/evergreen/"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br01.safelinks.protection.outlook.com/?url=https%3A%2F%2Fwww.rcophth.ac.uk%2Fwp-content%2Fuploads%2F2021%2F08%2FAMD-Commissioning-Guidance-Evidence-Base-2024.pdf&amp;data=05%7C02%7Cjeff.gibson%40nhs.net%7C94020462f25049becaa908dd663826eb%7C37c354b285b047f5b22207b48d774ee3%7C0%7C0%7C638779113528192053%7CUnknown%7CTWFpbGZsb3d8eyJFbXB0eU1hcGkiOnRydWUsIlYiOiIwLjAuMDAwMCIsIlAiOiJXaW4zMiIsIkFOIjoiTWFpbCIsIldUIjoyfQ%3D%3D%7C0%7C%7C%7C&amp;sdata=qzsdnwZfGCauurf3d9VhksI6VXZkyL0r1IbUDJjxicU%3D&amp;reserved=0" TargetMode="External"/><Relationship Id="rId22" Type="http://schemas.openxmlformats.org/officeDocument/2006/relationships/hyperlink" Target="https://gbr01.safelinks.protection.outlook.com/?url=https%3A%2F%2Fwww.england.nhs.uk%2Fnhs-commercial%2Fsustainability%2Fevergreen%2F&amp;data=05%7C02%7Cjeff.gibson%40nhs.net%7Ca67171ea98374290bc3608dd689baf32%7C37c354b285b047f5b22207b48d774ee3%7C0%7C1%7C638781740078443748%7CUnknown%7CTWFpbGZsb3d8eyJFbXB0eU1hcGkiOnRydWUsIlYiOiIwLjAuMDAwMCIsIlAiOiJXaW4zMiIsIkFOIjoiTWFpbCIsIldUIjoyfQ%3D%3D%7C0%7C%7C%7C&amp;sdata=w2CBYasaL1WTFvuZRHpJH7eAlbV7VGyisF%2BGdcBfrUc%3D&amp;reserved=0" TargetMode="External"/><Relationship Id="rId27" Type="http://schemas.openxmlformats.org/officeDocument/2006/relationships/hyperlink" Target="https://www.contractsfinder.service.gov.uk/notice/79454da4-be40-4e86-9578-75b294e2f879?origin=SearchResults&amp;p=1" TargetMode="External"/><Relationship Id="rId30" Type="http://schemas.openxmlformats.org/officeDocument/2006/relationships/hyperlink" Target="https://assets.publishing.service.gov.uk/media/60d5e01fd3bf7f7c32effc9e/PharmaQC_supplier_user_guide_-_June_2021.pdf" TargetMode="External"/><Relationship Id="rId35" Type="http://schemas.openxmlformats.org/officeDocument/2006/relationships/hyperlink" Target="https://www.rcophth.ac.uk/resources-listing/intravitreal-injections-consent-and-checklist-recommendations/" TargetMode="External"/><Relationship Id="rId43"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gbr01.safelinks.protection.outlook.com/?url=https%3A%2F%2Fandersencaledonia.com%2Fproducts%2Fsp-eye%2F&amp;data=05%7C02%7Cjeff.gibson%40nhs.net%7Ca67171ea98374290bc3608dd689baf32%7C37c354b285b047f5b22207b48d774ee3%7C0%7C1%7C638781740078351341%7CUnknown%7CTWFpbGZsb3d8eyJFbXB0eU1hcGkiOnRydWUsIlYiOiIwLjAuMDAwMCIsIlAiOiJXaW4zMiIsIkFOIjoiTWFpbCIsIldUIjoyfQ%3D%3D%7C0%7C%7C%7C&amp;sdata=pnmpCl7bjex3%2FKbTlzR2ZGMl9BAgEi%2BbqRULxszCu7c%3D&amp;reserved=0" TargetMode="External"/><Relationship Id="rId25" Type="http://schemas.openxmlformats.org/officeDocument/2006/relationships/hyperlink" Target="https://assets.publishing.service.gov.uk/media/6603fef791a320001182b066/PPN_03_24_Standard_Selection_Questionnaire_2024_Update.pdf" TargetMode="External"/><Relationship Id="rId33" Type="http://schemas.openxmlformats.org/officeDocument/2006/relationships/hyperlink" Target="https://www.macularsociety.org/?gad_source=1&amp;gclid=EAIaIQobChMI4pr_jqjPjAMVepRQBh05eT0FEAAYASAAEgL_ovD_BwE" TargetMode="External"/><Relationship Id="rId38" Type="http://schemas.openxmlformats.org/officeDocument/2006/relationships/hyperlink" Target="mailto:b.kullootee@nhs.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D9F60A666741C3AE47F6EBF9165024"/>
        <w:category>
          <w:name w:val="General"/>
          <w:gallery w:val="placeholder"/>
        </w:category>
        <w:types>
          <w:type w:val="bbPlcHdr"/>
        </w:types>
        <w:behaviors>
          <w:behavior w:val="content"/>
        </w:behaviors>
        <w:guid w:val="{613057C7-AAEC-4F72-8FFB-A6332045F077}"/>
      </w:docPartPr>
      <w:docPartBody>
        <w:p w:rsidR="00DA4EC1" w:rsidRDefault="00DA4EC1">
          <w:pPr>
            <w:pStyle w:val="3AD9F60A666741C3AE47F6EBF9165024"/>
          </w:pPr>
          <w:r w:rsidRPr="00DD77F0">
            <w:t>Title of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Headings CS)">
    <w:altName w:val="Arial"/>
    <w:charset w:val="00"/>
    <w:family w:val="roman"/>
    <w:pitch w:val="default"/>
  </w:font>
  <w:font w:name="FrutigerLTStd-Light">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1"/>
    <w:rsid w:val="00454A7C"/>
    <w:rsid w:val="00542034"/>
    <w:rsid w:val="00596D1B"/>
    <w:rsid w:val="005D386E"/>
    <w:rsid w:val="00857164"/>
    <w:rsid w:val="008653C7"/>
    <w:rsid w:val="00994FC1"/>
    <w:rsid w:val="00A017AC"/>
    <w:rsid w:val="00A4538C"/>
    <w:rsid w:val="00A47155"/>
    <w:rsid w:val="00A67FC5"/>
    <w:rsid w:val="00B019EC"/>
    <w:rsid w:val="00B97206"/>
    <w:rsid w:val="00CD499D"/>
    <w:rsid w:val="00DA4EC1"/>
    <w:rsid w:val="00E7780A"/>
    <w:rsid w:val="00ED4F9D"/>
    <w:rsid w:val="00EE14E7"/>
    <w:rsid w:val="00F471BA"/>
    <w:rsid w:val="00FA38E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AD9F60A666741C3AE47F6EBF9165024">
    <w:name w:val="3AD9F60A666741C3AE47F6EBF91650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NHS England">
      <a:dk1>
        <a:srgbClr val="FFFFFF"/>
      </a:dk1>
      <a:lt1>
        <a:srgbClr val="231F20"/>
      </a:lt1>
      <a:dk2>
        <a:srgbClr val="005EB8"/>
      </a:dk2>
      <a:lt2>
        <a:srgbClr val="F4F6F8"/>
      </a:lt2>
      <a:accent1>
        <a:srgbClr val="003087"/>
      </a:accent1>
      <a:accent2>
        <a:srgbClr val="768692"/>
      </a:accent2>
      <a:accent3>
        <a:srgbClr val="C7CED3"/>
      </a:accent3>
      <a:accent4>
        <a:srgbClr val="00A9CE"/>
      </a:accent4>
      <a:accent5>
        <a:srgbClr val="00A499"/>
      </a:accent5>
      <a:accent6>
        <a:srgbClr val="425563"/>
      </a:accent6>
      <a:hlink>
        <a:srgbClr val="005EB8"/>
      </a:hlink>
      <a:folHlink>
        <a:srgbClr val="0030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id="{2287BFF7-2EE1-214C-8DD0-80A2BE07D988}" vid="{DEE7D4AF-7679-6A44-8E23-0727F93BFD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BDD0518DC8D47AB81220F76114120" ma:contentTypeVersion="19" ma:contentTypeDescription="Create a new document." ma:contentTypeScope="" ma:versionID="085745667d653fef91ff8fccdec8e6eb">
  <xsd:schema xmlns:xsd="http://www.w3.org/2001/XMLSchema" xmlns:xs="http://www.w3.org/2001/XMLSchema" xmlns:p="http://schemas.microsoft.com/office/2006/metadata/properties" xmlns:ns2="bbb1cdd1-cf5a-48b9-b14b-3d868fa48288" xmlns:ns3="c0d7ac99-d1c0-41e3-bca5-1d60f924309e" targetNamespace="http://schemas.microsoft.com/office/2006/metadata/properties" ma:root="true" ma:fieldsID="6f088f1cb7fa8c70a31aba041c7fb215" ns2:_="" ns3:_="">
    <xsd:import namespace="bbb1cdd1-cf5a-48b9-b14b-3d868fa48288"/>
    <xsd:import namespace="c0d7ac99-d1c0-41e3-bca5-1d60f92430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2:_ip_UnifiedCompliancePolicyProperties" minOccurs="0"/>
                <xsd:element ref="ns2:_ip_UnifiedCompliancePolicyUIAction"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ip_UnifiedCompliancePolicyProperties" ma:index="14" nillable="true" ma:displayName="Unified Compliance Policy Properties" ma:internalName="_ip_UnifiedCompliancePolicyProperties" ma:readOnly="false">
      <xsd:simpleType>
        <xsd:restriction base="dms:Note"/>
      </xsd:simpleType>
    </xsd:element>
    <xsd:element name="_ip_UnifiedCompliancePolicyUIAction" ma:index="15" nillable="true" ma:displayName="Unified Compliance Policy UI Action" ma:hidden="true" ma:internalName="_ip_UnifiedCompliancePolicyUIAction" ma:readOnly="false">
      <xsd:simpleType>
        <xsd:restriction base="dms:Text"/>
      </xsd:simpleType>
    </xsd:element>
    <xsd:element name="TaxCatchAll" ma:index="22"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7ac99-d1c0-41e3-bca5-1d60f92430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c0d7ac99-d1c0-41e3-bca5-1d60f924309e">
      <Terms xmlns="http://schemas.microsoft.com/office/infopath/2007/PartnerControls"/>
    </lcf76f155ced4ddcb4097134ff3c332f>
    <_ip_UnifiedCompliancePolicyUIAction xmlns="bbb1cdd1-cf5a-48b9-b14b-3d868fa48288" xsi:nil="true"/>
    <_ip_UnifiedCompliancePolicyProperties xmlns="bbb1cdd1-cf5a-48b9-b14b-3d868fa482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3F462-3D7A-46F2-BA40-2371C2B4C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1cdd1-cf5a-48b9-b14b-3d868fa48288"/>
    <ds:schemaRef ds:uri="c0d7ac99-d1c0-41e3-bca5-1d60f9243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8218F-AB00-4272-A716-DA4688C85ECA}">
  <ds:schemaRefs>
    <ds:schemaRef ds:uri="http://schemas.microsoft.com/office/2006/metadata/properties"/>
    <ds:schemaRef ds:uri="http://schemas.microsoft.com/office/infopath/2007/PartnerControls"/>
    <ds:schemaRef ds:uri="bbb1cdd1-cf5a-48b9-b14b-3d868fa48288"/>
    <ds:schemaRef ds:uri="c0d7ac99-d1c0-41e3-bca5-1d60f924309e"/>
  </ds:schemaRefs>
</ds:datastoreItem>
</file>

<file path=customXml/itemProps3.xml><?xml version="1.0" encoding="utf-8"?>
<ds:datastoreItem xmlns:ds="http://schemas.openxmlformats.org/officeDocument/2006/customXml" ds:itemID="{BD2161B6-D9A2-4285-B5A1-A504549C808D}">
  <ds:schemaRefs>
    <ds:schemaRef ds:uri="http://schemas.microsoft.com/sharepoint/v3/contenttype/forms"/>
  </ds:schemaRefs>
</ds:datastoreItem>
</file>

<file path=customXml/itemProps4.xml><?xml version="1.0" encoding="utf-8"?>
<ds:datastoreItem xmlns:ds="http://schemas.openxmlformats.org/officeDocument/2006/customXml" ds:itemID="{544825C8-00AD-7741-B345-8334FE04CA9E}">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4114</Words>
  <Characters>23456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NHS National Framework for Medical Retinal Vascular Treatments - 1 December 2025</vt:lpstr>
    </vt:vector>
  </TitlesOfParts>
  <Company>Health &amp; Social Care Information Centre</Company>
  <LinksUpToDate>false</LinksUpToDate>
  <CharactersWithSpaces>27515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 National Framework for Medical Retinal Vascular Treatments - 1 December 2025</dc:title>
  <dc:subject/>
  <dc:creator>GIBSON, Jeff (NHS ENGLAND - X24)</dc:creator>
  <cp:keywords/>
  <cp:lastModifiedBy>GIBSON, Jeff (NHS ENGLAND)</cp:lastModifiedBy>
  <cp:revision>2</cp:revision>
  <cp:lastPrinted>2016-07-14T17:27:00Z</cp:lastPrinted>
  <dcterms:created xsi:type="dcterms:W3CDTF">2025-06-09T08:39:00Z</dcterms:created>
  <dcterms:modified xsi:type="dcterms:W3CDTF">2025-06-09T08:39:00Z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0x01010027FBDD0518DC8D47AB81220F76114120</vt:lpwstr>
  </property>
  <property fmtid="{D5CDD505-2E9C-101B-9397-08002B2CF9AE}" pid="3" name="_dlc_policyId">
    <vt:lpwstr>0x010100248FFECF8F0D554792D64B70CF7BF038|1875765322</vt:lpwstr>
  </property>
  <property fmtid="{D5CDD505-2E9C-101B-9397-08002B2CF9AE}" pid="4"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5" name="InformationType">
    <vt:lpwstr>58;#Template|aff1a68b-1933-4dcf-8d00-314af96fd52f</vt:lpwstr>
  </property>
  <property fmtid="{D5CDD505-2E9C-101B-9397-08002B2CF9AE}" pid="6" name="PortfolioCode">
    <vt:lpwstr>1;#P0404/00 - Communications [Corporate Function-Digital Transformation - Beverley Bryant]|4d1365a3-4553-4328-b183-fb2da2713d14</vt:lpwstr>
  </property>
  <property fmtid="{D5CDD505-2E9C-101B-9397-08002B2CF9AE}" pid="7" name="MediaServiceImageTags">
    <vt:lpwstr/>
  </property>
  <property fmtid="{D5CDD505-2E9C-101B-9397-08002B2CF9AE}" pid="8" name="_ExtendedDescription">
    <vt:lpwstr/>
  </property>
</Properties>
</file>